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CB698A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Списки работ, допущенных на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>II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 тур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/>
        </w:rPr>
        <w:t xml:space="preserve">XXIII 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 xml:space="preserve">республиканской конференции </w:t>
      </w:r>
    </w:p>
    <w:p w14:paraId="651F0844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«Рождественские чтения»</w:t>
      </w:r>
    </w:p>
    <w:p w14:paraId="367A7B64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tt-RU"/>
        </w:rPr>
      </w:pPr>
    </w:p>
    <w:p w14:paraId="419AAC3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Секция: «Современные подходы к организации образовательного процесса»</w:t>
      </w:r>
    </w:p>
    <w:p w14:paraId="535D7727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 w14:paraId="53AC56C8"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33"/>
        <w:tblW w:w="139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3544"/>
        <w:gridCol w:w="5062"/>
        <w:gridCol w:w="4573"/>
      </w:tblGrid>
      <w:tr w14:paraId="7B07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759" w:type="dxa"/>
            <w:noWrap w:val="0"/>
          </w:tcPr>
          <w:p w14:paraId="21D9489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3544" w:type="dxa"/>
            <w:noWrap w:val="0"/>
          </w:tcPr>
          <w:p w14:paraId="40CD798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ФИО участника</w:t>
            </w:r>
          </w:p>
        </w:tc>
        <w:tc>
          <w:tcPr>
            <w:tcW w:w="5062" w:type="dxa"/>
            <w:noWrap w:val="0"/>
          </w:tcPr>
          <w:p w14:paraId="684C535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Тема работы</w:t>
            </w:r>
          </w:p>
        </w:tc>
        <w:tc>
          <w:tcPr>
            <w:tcW w:w="4573" w:type="dxa"/>
            <w:noWrap w:val="0"/>
          </w:tcPr>
          <w:p w14:paraId="553CEA5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>Наименование организации</w:t>
            </w:r>
          </w:p>
        </w:tc>
      </w:tr>
      <w:tr w14:paraId="21710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3938" w:type="dxa"/>
            <w:gridSpan w:val="4"/>
            <w:noWrap w:val="0"/>
          </w:tcPr>
          <w:p w14:paraId="14C14FF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Авторская программа</w:t>
            </w:r>
          </w:p>
        </w:tc>
      </w:tr>
      <w:tr w14:paraId="0B062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59" w:type="dxa"/>
            <w:noWrap w:val="0"/>
          </w:tcPr>
          <w:p w14:paraId="4E141C64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859CDD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Бондарь Бэлла Августовна</w:t>
            </w:r>
          </w:p>
        </w:tc>
        <w:tc>
          <w:tcPr>
            <w:tcW w:w="5062" w:type="dxa"/>
            <w:noWrap w:val="0"/>
            <w:vAlign w:val="top"/>
          </w:tcPr>
          <w:p w14:paraId="6C5F2DA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Основы культуры и искусства</w:t>
            </w:r>
          </w:p>
        </w:tc>
        <w:tc>
          <w:tcPr>
            <w:tcW w:w="4573" w:type="dxa"/>
            <w:noWrap w:val="0"/>
            <w:vAlign w:val="top"/>
          </w:tcPr>
          <w:p w14:paraId="72C317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№54 с углубленным изучением отдельных предметов» г. Казани</w:t>
            </w:r>
          </w:p>
        </w:tc>
      </w:tr>
      <w:tr w14:paraId="236BA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59" w:type="dxa"/>
            <w:shd w:val="clear" w:color="auto" w:fill="auto"/>
            <w:noWrap w:val="0"/>
            <w:vAlign w:val="top"/>
          </w:tcPr>
          <w:p w14:paraId="55CA4AA3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 w14:paraId="65A4B57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Вазиева Юлия Игоревна, Зайнуллина Лейсан Фаритовна</w:t>
            </w:r>
          </w:p>
        </w:tc>
        <w:tc>
          <w:tcPr>
            <w:tcW w:w="5062" w:type="dxa"/>
            <w:shd w:val="clear" w:color="auto" w:fill="auto"/>
            <w:noWrap w:val="0"/>
            <w:vAlign w:val="top"/>
          </w:tcPr>
          <w:p w14:paraId="2D6EFCF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Проектирование уроков и образовательных ситуаций в рамках системно-деятельностного подхода</w:t>
            </w:r>
          </w:p>
        </w:tc>
        <w:tc>
          <w:tcPr>
            <w:tcW w:w="4573" w:type="dxa"/>
            <w:shd w:val="clear" w:color="auto" w:fill="auto"/>
            <w:noWrap w:val="0"/>
            <w:vAlign w:val="top"/>
          </w:tcPr>
          <w:p w14:paraId="291DAA0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№75  г. Казани</w:t>
            </w:r>
          </w:p>
        </w:tc>
      </w:tr>
      <w:tr w14:paraId="6FDBB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59" w:type="dxa"/>
            <w:noWrap w:val="0"/>
          </w:tcPr>
          <w:p w14:paraId="242E4C6C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A7B143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Валеева Диляра Минхайдеровна, </w:t>
            </w:r>
          </w:p>
          <w:p w14:paraId="73D679D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Пилюгина Инна Олеговна</w:t>
            </w:r>
          </w:p>
        </w:tc>
        <w:tc>
          <w:tcPr>
            <w:tcW w:w="5062" w:type="dxa"/>
            <w:noWrap w:val="0"/>
            <w:vAlign w:val="top"/>
          </w:tcPr>
          <w:p w14:paraId="7C1B5F0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Программа по моторике для детей 5-летнего возраста</w:t>
            </w:r>
          </w:p>
        </w:tc>
        <w:tc>
          <w:tcPr>
            <w:tcW w:w="4573" w:type="dxa"/>
            <w:noWrap w:val="0"/>
            <w:vAlign w:val="top"/>
          </w:tcPr>
          <w:p w14:paraId="758EA4E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№94 им. Л.М.Мурысина» г. Казани</w:t>
            </w:r>
          </w:p>
        </w:tc>
      </w:tr>
      <w:tr w14:paraId="47ED8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59" w:type="dxa"/>
            <w:shd w:val="clear" w:color="auto" w:fill="auto"/>
            <w:noWrap w:val="0"/>
            <w:vAlign w:val="top"/>
          </w:tcPr>
          <w:p w14:paraId="6F6BBE7E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 w14:paraId="27AF27B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Пахомова Юлия Владимиров</w:t>
            </w: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</w:t>
            </w:r>
          </w:p>
        </w:tc>
        <w:tc>
          <w:tcPr>
            <w:tcW w:w="5062" w:type="dxa"/>
            <w:shd w:val="clear" w:color="auto" w:fill="auto"/>
            <w:noWrap w:val="0"/>
            <w:vAlign w:val="top"/>
          </w:tcPr>
          <w:p w14:paraId="36DB173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Я гражданин России</w:t>
            </w:r>
          </w:p>
        </w:tc>
        <w:tc>
          <w:tcPr>
            <w:tcW w:w="4573" w:type="dxa"/>
            <w:shd w:val="clear" w:color="auto" w:fill="auto"/>
            <w:noWrap w:val="0"/>
            <w:vAlign w:val="top"/>
          </w:tcPr>
          <w:p w14:paraId="2527303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№5» г.Бугульм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ы</w:t>
            </w:r>
          </w:p>
        </w:tc>
      </w:tr>
      <w:tr w14:paraId="28268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59" w:type="dxa"/>
            <w:shd w:val="clear" w:color="auto" w:fill="auto"/>
            <w:noWrap w:val="0"/>
            <w:vAlign w:val="top"/>
          </w:tcPr>
          <w:p w14:paraId="5C2DCB33">
            <w:pPr>
              <w:widowControl w:val="0"/>
              <w:numPr>
                <w:ilvl w:val="0"/>
                <w:numId w:val="1"/>
              </w:numPr>
              <w:ind w:left="425" w:leftChars="0" w:hanging="425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 w14:paraId="145F77F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Хайрутдинова Гульшат Рашидовна</w:t>
            </w:r>
          </w:p>
        </w:tc>
        <w:tc>
          <w:tcPr>
            <w:tcW w:w="5062" w:type="dxa"/>
            <w:shd w:val="clear" w:color="auto" w:fill="auto"/>
            <w:noWrap w:val="0"/>
            <w:vAlign w:val="top"/>
          </w:tcPr>
          <w:p w14:paraId="6D21E4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Р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абочая программа по внеурочной деятельности «Особо охраняемые природные территории Кайбицкого района»</w:t>
            </w:r>
          </w:p>
        </w:tc>
        <w:tc>
          <w:tcPr>
            <w:tcW w:w="4573" w:type="dxa"/>
            <w:shd w:val="clear" w:color="auto" w:fill="auto"/>
            <w:noWrap w:val="0"/>
            <w:vAlign w:val="top"/>
          </w:tcPr>
          <w:p w14:paraId="4F4F297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«Большекайбицкая СОШ - Центр образования цифрового и гуманитарного профилей Кайбицкого муниципального района РТ</w:t>
            </w:r>
          </w:p>
        </w:tc>
      </w:tr>
      <w:tr w14:paraId="47866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59" w:type="dxa"/>
            <w:shd w:val="clear" w:color="auto" w:fill="auto"/>
            <w:noWrap w:val="0"/>
            <w:vAlign w:val="top"/>
          </w:tcPr>
          <w:p w14:paraId="6EA57792">
            <w:pPr>
              <w:widowControl w:val="0"/>
              <w:numPr>
                <w:ilvl w:val="0"/>
                <w:numId w:val="1"/>
              </w:numPr>
              <w:tabs>
                <w:tab w:val="clear" w:pos="425"/>
              </w:tabs>
              <w:ind w:left="425" w:leftChars="0" w:hanging="425" w:firstLineChars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</w:p>
        </w:tc>
        <w:tc>
          <w:tcPr>
            <w:tcW w:w="3544" w:type="dxa"/>
            <w:shd w:val="clear" w:color="auto" w:fill="auto"/>
            <w:noWrap w:val="0"/>
            <w:vAlign w:val="top"/>
          </w:tcPr>
          <w:p w14:paraId="4275D72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Хакимзянова Гулия Ильгизовна</w:t>
            </w:r>
          </w:p>
        </w:tc>
        <w:tc>
          <w:tcPr>
            <w:tcW w:w="5062" w:type="dxa"/>
            <w:shd w:val="clear" w:color="auto" w:fill="auto"/>
            <w:noWrap w:val="0"/>
            <w:vAlign w:val="top"/>
          </w:tcPr>
          <w:p w14:paraId="75ADD17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Логическая головоломка (для учеников 8 класса)</w:t>
            </w:r>
          </w:p>
        </w:tc>
        <w:tc>
          <w:tcPr>
            <w:tcW w:w="4573" w:type="dxa"/>
            <w:shd w:val="clear" w:color="auto" w:fill="auto"/>
            <w:noWrap w:val="0"/>
            <w:vAlign w:val="top"/>
          </w:tcPr>
          <w:p w14:paraId="23C1E39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«Школа №55» г.Казани</w:t>
            </w:r>
          </w:p>
        </w:tc>
      </w:tr>
      <w:tr w14:paraId="061AB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3938" w:type="dxa"/>
            <w:gridSpan w:val="4"/>
            <w:noWrap w:val="0"/>
          </w:tcPr>
          <w:p w14:paraId="54E1FCD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>Исследовательская работа</w:t>
            </w:r>
          </w:p>
        </w:tc>
      </w:tr>
      <w:tr w14:paraId="19F3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</w:trPr>
        <w:tc>
          <w:tcPr>
            <w:tcW w:w="759" w:type="dxa"/>
            <w:noWrap w:val="0"/>
          </w:tcPr>
          <w:p w14:paraId="1DEAF50B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5F23BA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Габдрахманова Гульфия Мансуровна, Мазитова Гульназ Маратовна</w:t>
            </w:r>
          </w:p>
        </w:tc>
        <w:tc>
          <w:tcPr>
            <w:tcW w:w="5062" w:type="dxa"/>
            <w:noWrap w:val="0"/>
            <w:vAlign w:val="top"/>
          </w:tcPr>
          <w:p w14:paraId="3E4A065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Использование образовательных платформ в процессе </w:t>
            </w:r>
            <w:r>
              <w:rPr>
                <w:rStyle w:val="182"/>
                <w:rFonts w:eastAsia="SimSun"/>
                <w:sz w:val="24"/>
                <w:szCs w:val="24"/>
                <w:lang w:val="en-US" w:eastAsia="zh-CN" w:bidi="ar"/>
              </w:rPr>
              <w:t xml:space="preserve"> обучения младших школьников для повышения эффективности учебной деятельности</w:t>
            </w:r>
          </w:p>
        </w:tc>
        <w:tc>
          <w:tcPr>
            <w:tcW w:w="4573" w:type="dxa"/>
            <w:noWrap w:val="0"/>
            <w:vAlign w:val="top"/>
          </w:tcPr>
          <w:p w14:paraId="51F3E68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«Многопрофильный лицей №186 - «Перспектива», г. Казани</w:t>
            </w:r>
          </w:p>
        </w:tc>
      </w:tr>
      <w:tr w14:paraId="58432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759" w:type="dxa"/>
            <w:noWrap w:val="0"/>
          </w:tcPr>
          <w:p w14:paraId="31C0C8E5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936A35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Гурьянов Никита</w:t>
            </w:r>
          </w:p>
        </w:tc>
        <w:tc>
          <w:tcPr>
            <w:tcW w:w="5062" w:type="dxa"/>
            <w:noWrap w:val="0"/>
            <w:vAlign w:val="top"/>
          </w:tcPr>
          <w:p w14:paraId="4EB5FAE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Информационно-коммуникационные технологии в обучении</w:t>
            </w:r>
          </w:p>
        </w:tc>
        <w:tc>
          <w:tcPr>
            <w:tcW w:w="4573" w:type="dxa"/>
            <w:noWrap w:val="0"/>
            <w:vAlign w:val="top"/>
          </w:tcPr>
          <w:p w14:paraId="278456E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«Многопрофильный лицей «Прогресс»,  ЖК Царева</w:t>
            </w:r>
          </w:p>
        </w:tc>
      </w:tr>
      <w:tr w14:paraId="244A5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9" w:type="dxa"/>
            <w:noWrap w:val="0"/>
          </w:tcPr>
          <w:p w14:paraId="2C2262FB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8D91BC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Гяркин Игорь Андреевич</w:t>
            </w:r>
          </w:p>
        </w:tc>
        <w:tc>
          <w:tcPr>
            <w:tcW w:w="5062" w:type="dxa"/>
            <w:noWrap w:val="0"/>
            <w:vAlign w:val="top"/>
          </w:tcPr>
          <w:p w14:paraId="20729A6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Географический калейдоскоп (межпредметные связи на уроках географии)</w:t>
            </w:r>
          </w:p>
        </w:tc>
        <w:tc>
          <w:tcPr>
            <w:tcW w:w="4573" w:type="dxa"/>
            <w:noWrap w:val="0"/>
            <w:vAlign w:val="top"/>
          </w:tcPr>
          <w:p w14:paraId="1FA2B3F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№174» г.Казани</w:t>
            </w:r>
          </w:p>
        </w:tc>
      </w:tr>
      <w:tr w14:paraId="63654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759" w:type="dxa"/>
            <w:noWrap w:val="0"/>
          </w:tcPr>
          <w:p w14:paraId="545BA5DF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C67021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Магеррамова Диляра Фаридовна, Сайфутдинова Венера Султановна</w:t>
            </w:r>
          </w:p>
        </w:tc>
        <w:tc>
          <w:tcPr>
            <w:tcW w:w="5062" w:type="dxa"/>
            <w:noWrap w:val="0"/>
            <w:vAlign w:val="top"/>
          </w:tcPr>
          <w:p w14:paraId="384C833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Особенности изучения английского языка с помощью компьютера и интернета</w:t>
            </w:r>
          </w:p>
        </w:tc>
        <w:tc>
          <w:tcPr>
            <w:tcW w:w="4573" w:type="dxa"/>
            <w:noWrap w:val="0"/>
            <w:vAlign w:val="top"/>
          </w:tcPr>
          <w:p w14:paraId="28E0D1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«МБОУ «Гимназия №90» г.Казани</w:t>
            </w:r>
          </w:p>
        </w:tc>
      </w:tr>
      <w:tr w14:paraId="31E3D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759" w:type="dxa"/>
            <w:noWrap w:val="0"/>
          </w:tcPr>
          <w:p w14:paraId="6FEFBA7D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229BF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Савельева Светлана Юрьевна</w:t>
            </w:r>
          </w:p>
        </w:tc>
        <w:tc>
          <w:tcPr>
            <w:tcW w:w="5062" w:type="dxa"/>
            <w:noWrap w:val="0"/>
            <w:vAlign w:val="top"/>
          </w:tcPr>
          <w:p w14:paraId="00A3687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Формирование читательской грамотности у младших школьников</w:t>
            </w:r>
          </w:p>
        </w:tc>
        <w:tc>
          <w:tcPr>
            <w:tcW w:w="4573" w:type="dxa"/>
            <w:noWrap w:val="0"/>
            <w:vAlign w:val="top"/>
          </w:tcPr>
          <w:p w14:paraId="6E1503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«Кирельская ООШ»  Камско-Устьинского района</w:t>
            </w:r>
          </w:p>
        </w:tc>
      </w:tr>
      <w:tr w14:paraId="2CB81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759" w:type="dxa"/>
            <w:noWrap w:val="0"/>
          </w:tcPr>
          <w:p w14:paraId="27768C5E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A96687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Самитова Алина Рамисовна</w:t>
            </w:r>
          </w:p>
        </w:tc>
        <w:tc>
          <w:tcPr>
            <w:tcW w:w="5062" w:type="dxa"/>
            <w:noWrap w:val="0"/>
            <w:vAlign w:val="top"/>
          </w:tcPr>
          <w:p w14:paraId="305B85F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Скорочтение. Секрет эффективности. Авторская разработка «Новогоднее Скорочтение»</w:t>
            </w:r>
          </w:p>
        </w:tc>
        <w:tc>
          <w:tcPr>
            <w:tcW w:w="4573" w:type="dxa"/>
            <w:noWrap w:val="0"/>
            <w:vAlign w:val="top"/>
          </w:tcPr>
          <w:p w14:paraId="3F6FB22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МБОУ «Многопрофильная школа №181» </w:t>
            </w:r>
            <w:r>
              <w:rPr>
                <w:rStyle w:val="182"/>
                <w:rFonts w:eastAsia="SimSun"/>
                <w:sz w:val="24"/>
                <w:szCs w:val="24"/>
                <w:lang w:val="en-US" w:eastAsia="zh-CN" w:bidi="ar"/>
              </w:rPr>
              <w:t xml:space="preserve"> г.Казани</w:t>
            </w:r>
          </w:p>
        </w:tc>
      </w:tr>
      <w:tr w14:paraId="0B706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759" w:type="dxa"/>
            <w:noWrap w:val="0"/>
          </w:tcPr>
          <w:p w14:paraId="4E0B3E90">
            <w:pPr>
              <w:widowControl w:val="0"/>
              <w:numPr>
                <w:ilvl w:val="0"/>
                <w:numId w:val="2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A0657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Чернова Лидия Николаевна</w:t>
            </w:r>
          </w:p>
        </w:tc>
        <w:tc>
          <w:tcPr>
            <w:tcW w:w="5062" w:type="dxa"/>
            <w:noWrap w:val="0"/>
            <w:vAlign w:val="top"/>
          </w:tcPr>
          <w:p w14:paraId="0A8D170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КамАЗ - стройка века</w:t>
            </w:r>
          </w:p>
        </w:tc>
        <w:tc>
          <w:tcPr>
            <w:tcW w:w="4573" w:type="dxa"/>
            <w:noWrap w:val="0"/>
            <w:vAlign w:val="top"/>
          </w:tcPr>
          <w:p w14:paraId="656F0ED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«Староузеевская СОШ» с. Старое Узеево Аксубаевского района</w:t>
            </w:r>
          </w:p>
        </w:tc>
      </w:tr>
      <w:tr w14:paraId="63401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3938" w:type="dxa"/>
            <w:gridSpan w:val="4"/>
            <w:noWrap w:val="0"/>
          </w:tcPr>
          <w:p w14:paraId="0AA8B69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>Мастер-класс</w:t>
            </w:r>
          </w:p>
        </w:tc>
      </w:tr>
      <w:tr w14:paraId="3BDFBA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759" w:type="dxa"/>
            <w:noWrap w:val="0"/>
          </w:tcPr>
          <w:p w14:paraId="5200B1DD">
            <w:pPr>
              <w:widowControl w:val="0"/>
              <w:numPr>
                <w:ilvl w:val="0"/>
                <w:numId w:val="3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D1A821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Дорофеева Лилия Ильинична</w:t>
            </w:r>
          </w:p>
        </w:tc>
        <w:tc>
          <w:tcPr>
            <w:tcW w:w="5062" w:type="dxa"/>
            <w:noWrap w:val="0"/>
            <w:vAlign w:val="top"/>
          </w:tcPr>
          <w:p w14:paraId="50BEE6D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Нестандартные приёмы обучения на уроках математики</w:t>
            </w:r>
          </w:p>
        </w:tc>
        <w:tc>
          <w:tcPr>
            <w:tcW w:w="4573" w:type="dxa"/>
            <w:noWrap w:val="0"/>
            <w:vAlign w:val="top"/>
          </w:tcPr>
          <w:p w14:paraId="7C9335D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№6» НМР</w:t>
            </w:r>
          </w:p>
        </w:tc>
      </w:tr>
      <w:tr w14:paraId="47652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59" w:type="dxa"/>
            <w:noWrap w:val="0"/>
          </w:tcPr>
          <w:p w14:paraId="65CA9D60">
            <w:pPr>
              <w:widowControl w:val="0"/>
              <w:numPr>
                <w:ilvl w:val="0"/>
                <w:numId w:val="3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C7D7B6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Юсупова Венера Феликсовна</w:t>
            </w:r>
          </w:p>
        </w:tc>
        <w:tc>
          <w:tcPr>
            <w:tcW w:w="5062" w:type="dxa"/>
            <w:noWrap w:val="0"/>
            <w:vAlign w:val="top"/>
          </w:tcPr>
          <w:p w14:paraId="0C14829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Технология Кроссенс на уроках истории как средство развития логического мышления учащихся</w:t>
            </w:r>
          </w:p>
        </w:tc>
        <w:tc>
          <w:tcPr>
            <w:tcW w:w="4573" w:type="dxa"/>
            <w:noWrap w:val="0"/>
            <w:vAlign w:val="top"/>
          </w:tcPr>
          <w:p w14:paraId="5B19E04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«Бурметьевская СОШ» Нурлатского района</w:t>
            </w:r>
          </w:p>
        </w:tc>
      </w:tr>
      <w:tr w14:paraId="071C0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59" w:type="dxa"/>
            <w:noWrap w:val="0"/>
          </w:tcPr>
          <w:p w14:paraId="0F5C46FC">
            <w:pPr>
              <w:widowControl w:val="0"/>
              <w:numPr>
                <w:ilvl w:val="0"/>
                <w:numId w:val="3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C1BDA8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Помыкалова Лариса Петровна</w:t>
            </w:r>
          </w:p>
        </w:tc>
        <w:tc>
          <w:tcPr>
            <w:tcW w:w="5062" w:type="dxa"/>
            <w:noWrap w:val="0"/>
            <w:vAlign w:val="top"/>
          </w:tcPr>
          <w:p w14:paraId="79695B1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Практика активного слушания в формировании духовно-нравственной культуры младших школьников</w:t>
            </w:r>
          </w:p>
        </w:tc>
        <w:tc>
          <w:tcPr>
            <w:tcW w:w="4573" w:type="dxa"/>
            <w:noWrap w:val="0"/>
            <w:vAlign w:val="top"/>
          </w:tcPr>
          <w:p w14:paraId="30060B0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№75»  г. Казани</w:t>
            </w:r>
          </w:p>
        </w:tc>
      </w:tr>
      <w:tr w14:paraId="020DF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759" w:type="dxa"/>
            <w:noWrap w:val="0"/>
          </w:tcPr>
          <w:p w14:paraId="4DB1631E">
            <w:pPr>
              <w:widowControl w:val="0"/>
              <w:numPr>
                <w:ilvl w:val="0"/>
                <w:numId w:val="3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1EBB57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Артамошина Марина Александровна</w:t>
            </w:r>
          </w:p>
        </w:tc>
        <w:tc>
          <w:tcPr>
            <w:tcW w:w="5062" w:type="dxa"/>
            <w:noWrap w:val="0"/>
            <w:vAlign w:val="top"/>
          </w:tcPr>
          <w:p w14:paraId="1042E4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Инфографика на уроках истории</w:t>
            </w:r>
          </w:p>
        </w:tc>
        <w:tc>
          <w:tcPr>
            <w:tcW w:w="4573" w:type="dxa"/>
            <w:noWrap w:val="0"/>
            <w:vAlign w:val="top"/>
          </w:tcPr>
          <w:p w14:paraId="4D2D063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</w:tr>
      <w:tr w14:paraId="224F2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938" w:type="dxa"/>
            <w:gridSpan w:val="4"/>
            <w:noWrap w:val="0"/>
          </w:tcPr>
          <w:p w14:paraId="08DBB96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ru-RU" w:eastAsia="zh-CN" w:bidi="ar"/>
              </w:rPr>
              <w:t>Методическая разработка</w:t>
            </w:r>
          </w:p>
        </w:tc>
      </w:tr>
      <w:tr w14:paraId="2D50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59" w:type="dxa"/>
            <w:noWrap w:val="0"/>
          </w:tcPr>
          <w:p w14:paraId="3C8E53D5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3DC198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Абдреева Регина Ростямовна</w:t>
            </w:r>
          </w:p>
        </w:tc>
        <w:tc>
          <w:tcPr>
            <w:tcW w:w="5062" w:type="dxa"/>
            <w:noWrap w:val="0"/>
            <w:vAlign w:val="top"/>
          </w:tcPr>
          <w:p w14:paraId="7612A4C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Рабочая тетрадь по предмету «Основы религиозных культур и светской этики»</w:t>
            </w:r>
          </w:p>
        </w:tc>
        <w:tc>
          <w:tcPr>
            <w:tcW w:w="4573" w:type="dxa"/>
            <w:noWrap w:val="0"/>
            <w:vAlign w:val="top"/>
          </w:tcPr>
          <w:p w14:paraId="2826B41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№23» г.Казани</w:t>
            </w:r>
          </w:p>
        </w:tc>
      </w:tr>
      <w:tr w14:paraId="348D6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noWrap w:val="0"/>
          </w:tcPr>
          <w:p w14:paraId="2B158264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A11C34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Анна Александровна, Быкова |маргарита Юрьевна</w:t>
            </w:r>
          </w:p>
        </w:tc>
        <w:tc>
          <w:tcPr>
            <w:tcW w:w="5062" w:type="dxa"/>
            <w:noWrap w:val="0"/>
            <w:vAlign w:val="top"/>
          </w:tcPr>
          <w:p w14:paraId="0D505B6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разработка урока английского языка в 5 классе «My dream house»</w:t>
            </w:r>
          </w:p>
        </w:tc>
        <w:tc>
          <w:tcPr>
            <w:tcW w:w="4573" w:type="dxa"/>
            <w:noWrap w:val="0"/>
            <w:vAlign w:val="top"/>
          </w:tcPr>
          <w:p w14:paraId="672A331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 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</w:tr>
      <w:tr w14:paraId="4CCED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noWrap w:val="0"/>
          </w:tcPr>
          <w:p w14:paraId="39EE1BFD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4A954B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Ахметшин Н.Н.,</w:t>
            </w:r>
          </w:p>
          <w:p w14:paraId="2A33B9A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Шаймарданова Г.Н</w:t>
            </w:r>
          </w:p>
        </w:tc>
        <w:tc>
          <w:tcPr>
            <w:tcW w:w="5062" w:type="dxa"/>
            <w:noWrap w:val="0"/>
            <w:vAlign w:val="top"/>
          </w:tcPr>
          <w:p w14:paraId="7211E3D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Текстовые задачи. Подготовка к ЕГЭ. Урок посвященный 80летию победы в Великой Отечественной войне. </w:t>
            </w:r>
          </w:p>
        </w:tc>
        <w:tc>
          <w:tcPr>
            <w:tcW w:w="4573" w:type="dxa"/>
            <w:noWrap w:val="0"/>
            <w:vAlign w:val="top"/>
          </w:tcPr>
          <w:p w14:paraId="630A472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 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</w:tr>
      <w:tr w14:paraId="5FDF5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759" w:type="dxa"/>
            <w:noWrap w:val="0"/>
          </w:tcPr>
          <w:p w14:paraId="705FFD42">
            <w:pPr>
              <w:widowControl w:val="0"/>
              <w:numPr>
                <w:ilvl w:val="0"/>
                <w:numId w:val="4"/>
              </w:numPr>
              <w:ind w:left="425" w:hanging="425"/>
              <w:jc w:val="left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B5E33B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Багавиева Лилия Данисовна, Гайнутдинова Нурфия Мансуровна</w:t>
            </w:r>
          </w:p>
        </w:tc>
        <w:tc>
          <w:tcPr>
            <w:tcW w:w="5062" w:type="dxa"/>
            <w:noWrap w:val="0"/>
            <w:vAlign w:val="top"/>
          </w:tcPr>
          <w:p w14:paraId="7CC9FEC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«...Кайгы жиле килеп какмасын ...»</w:t>
            </w:r>
          </w:p>
        </w:tc>
        <w:tc>
          <w:tcPr>
            <w:tcW w:w="4573" w:type="dxa"/>
            <w:noWrap w:val="0"/>
            <w:vAlign w:val="top"/>
          </w:tcPr>
          <w:p w14:paraId="473A401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№43» г. 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</w:tr>
      <w:tr w14:paraId="31D72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59" w:type="dxa"/>
            <w:noWrap w:val="0"/>
          </w:tcPr>
          <w:p w14:paraId="6CE0451E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A9A46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Байкова Лилия Рафиковна</w:t>
            </w:r>
          </w:p>
        </w:tc>
        <w:tc>
          <w:tcPr>
            <w:tcW w:w="5062" w:type="dxa"/>
            <w:noWrap w:val="0"/>
            <w:vAlign w:val="top"/>
          </w:tcPr>
          <w:p w14:paraId="6F0B844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«Не мы открываем книгу, а книга открывает нас...»</w:t>
            </w:r>
          </w:p>
        </w:tc>
        <w:tc>
          <w:tcPr>
            <w:tcW w:w="4573" w:type="dxa"/>
            <w:noWrap w:val="0"/>
            <w:vAlign w:val="top"/>
          </w:tcPr>
          <w:p w14:paraId="30D91E7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№174» г.Казани</w:t>
            </w:r>
          </w:p>
        </w:tc>
      </w:tr>
      <w:tr w14:paraId="2DDC1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759" w:type="dxa"/>
            <w:noWrap w:val="0"/>
          </w:tcPr>
          <w:p w14:paraId="4CD8FE3A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137DCE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Гайфуллина Альфина Вазировна</w:t>
            </w:r>
          </w:p>
        </w:tc>
        <w:tc>
          <w:tcPr>
            <w:tcW w:w="5062" w:type="dxa"/>
            <w:noWrap w:val="0"/>
            <w:vAlign w:val="top"/>
          </w:tcPr>
          <w:p w14:paraId="75EDBDC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Туганлык</w:t>
            </w:r>
          </w:p>
        </w:tc>
        <w:tc>
          <w:tcPr>
            <w:tcW w:w="4573" w:type="dxa"/>
            <w:noWrap w:val="0"/>
            <w:vAlign w:val="top"/>
          </w:tcPr>
          <w:p w14:paraId="30D658F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«СОШ №4» г.Нурлат</w:t>
            </w:r>
          </w:p>
        </w:tc>
      </w:tr>
      <w:tr w14:paraId="333F1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759" w:type="dxa"/>
            <w:noWrap w:val="0"/>
          </w:tcPr>
          <w:p w14:paraId="7855860A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DE9AB88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Гизатуллина Линиза Минехурматулловна, </w:t>
            </w:r>
          </w:p>
          <w:p w14:paraId="10594A43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Гимадиева Диляра Ширияздановна</w:t>
            </w:r>
          </w:p>
        </w:tc>
        <w:tc>
          <w:tcPr>
            <w:tcW w:w="5062" w:type="dxa"/>
            <w:noWrap w:val="0"/>
            <w:vAlign w:val="top"/>
          </w:tcPr>
          <w:p w14:paraId="34E416B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Һади Такташ тормышы һәм иҗаты. “Мокамай” поэмасы</w:t>
            </w:r>
          </w:p>
        </w:tc>
        <w:tc>
          <w:tcPr>
            <w:tcW w:w="4573" w:type="dxa"/>
            <w:noWrap w:val="0"/>
            <w:vAlign w:val="top"/>
          </w:tcPr>
          <w:p w14:paraId="7AD3ED2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“Гимназия №19” г. Казани</w:t>
            </w:r>
          </w:p>
        </w:tc>
      </w:tr>
      <w:tr w14:paraId="79116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59" w:type="dxa"/>
            <w:noWrap w:val="0"/>
          </w:tcPr>
          <w:p w14:paraId="38338447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4DDCEA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Горбунова Наталья Ильинична</w:t>
            </w:r>
          </w:p>
        </w:tc>
        <w:tc>
          <w:tcPr>
            <w:tcW w:w="5062" w:type="dxa"/>
            <w:noWrap w:val="0"/>
            <w:vAlign w:val="top"/>
          </w:tcPr>
          <w:p w14:paraId="2D20824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Классный час «На благо Отечества»</w:t>
            </w:r>
          </w:p>
        </w:tc>
        <w:tc>
          <w:tcPr>
            <w:tcW w:w="4573" w:type="dxa"/>
            <w:noWrap w:val="0"/>
            <w:vAlign w:val="top"/>
          </w:tcPr>
          <w:p w14:paraId="377E9AA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«Староильдеряковская СОШ» Аксубаевского района</w:t>
            </w:r>
          </w:p>
        </w:tc>
      </w:tr>
      <w:tr w14:paraId="4F9A7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759" w:type="dxa"/>
            <w:noWrap w:val="0"/>
          </w:tcPr>
          <w:p w14:paraId="7806A5C0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26F6E5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Егорова Анна Викторовна</w:t>
            </w:r>
          </w:p>
        </w:tc>
        <w:tc>
          <w:tcPr>
            <w:tcW w:w="5062" w:type="dxa"/>
            <w:noWrap w:val="0"/>
            <w:vAlign w:val="top"/>
          </w:tcPr>
          <w:p w14:paraId="50474C0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«Решение экономических задач. Подготовка к ЕГЭ по математике в 11 классе</w:t>
            </w:r>
          </w:p>
        </w:tc>
        <w:tc>
          <w:tcPr>
            <w:tcW w:w="4573" w:type="dxa"/>
            <w:noWrap w:val="0"/>
            <w:vAlign w:val="top"/>
          </w:tcPr>
          <w:p w14:paraId="5FAB52F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«Куркульская СОШ» Алексеевского района</w:t>
            </w:r>
          </w:p>
        </w:tc>
      </w:tr>
      <w:tr w14:paraId="2292F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759" w:type="dxa"/>
            <w:noWrap w:val="0"/>
          </w:tcPr>
          <w:p w14:paraId="755EB255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FCF61F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A1A1A"/>
                <w:kern w:val="0"/>
                <w:sz w:val="24"/>
                <w:szCs w:val="24"/>
                <w:u w:val="none"/>
                <w:lang w:val="en-US" w:eastAsia="zh-CN" w:bidi="ar"/>
              </w:rPr>
              <w:t>Залялеева Рауза Фаритовна,</w:t>
            </w:r>
          </w:p>
        </w:tc>
        <w:tc>
          <w:tcPr>
            <w:tcW w:w="5062" w:type="dxa"/>
            <w:noWrap w:val="0"/>
            <w:vAlign w:val="top"/>
          </w:tcPr>
          <w:p w14:paraId="218D9E7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A1A1A"/>
                <w:kern w:val="0"/>
                <w:sz w:val="24"/>
                <w:szCs w:val="24"/>
                <w:u w:val="none"/>
                <w:lang w:val="en-US" w:eastAsia="zh-CN" w:bidi="ar"/>
              </w:rPr>
              <w:t>Окружность и круг</w:t>
            </w:r>
          </w:p>
        </w:tc>
        <w:tc>
          <w:tcPr>
            <w:tcW w:w="4573" w:type="dxa"/>
            <w:noWrap w:val="0"/>
            <w:vAlign w:val="top"/>
          </w:tcPr>
          <w:p w14:paraId="1BE772D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“Кушманская СОШ имени А.Сагиди” Кайбицкого района</w:t>
            </w:r>
          </w:p>
        </w:tc>
      </w:tr>
      <w:tr w14:paraId="7BACD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759" w:type="dxa"/>
            <w:noWrap w:val="0"/>
          </w:tcPr>
          <w:p w14:paraId="5152BF50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762A38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Зиатдинова Лейсан Хадиевна</w:t>
            </w:r>
          </w:p>
        </w:tc>
        <w:tc>
          <w:tcPr>
            <w:tcW w:w="5062" w:type="dxa"/>
            <w:noWrap w:val="0"/>
            <w:vAlign w:val="top"/>
          </w:tcPr>
          <w:p w14:paraId="1BEBE00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Театр дөньясында</w:t>
            </w:r>
          </w:p>
        </w:tc>
        <w:tc>
          <w:tcPr>
            <w:tcW w:w="4573" w:type="dxa"/>
            <w:noWrap w:val="0"/>
            <w:vAlign w:val="top"/>
          </w:tcPr>
          <w:p w14:paraId="4898503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«Гимназия-интернат №4» г.Казани</w:t>
            </w:r>
          </w:p>
        </w:tc>
      </w:tr>
      <w:tr w14:paraId="19630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59" w:type="dxa"/>
            <w:noWrap w:val="0"/>
          </w:tcPr>
          <w:p w14:paraId="4A4BE160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724749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Зинович Елена Владимировна, Солнцева Светлана Сергеевна</w:t>
            </w:r>
          </w:p>
        </w:tc>
        <w:tc>
          <w:tcPr>
            <w:tcW w:w="5062" w:type="dxa"/>
            <w:noWrap w:val="0"/>
            <w:vAlign w:val="top"/>
          </w:tcPr>
          <w:p w14:paraId="4F9E3B3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«Боратынские и Казань»</w:t>
            </w:r>
          </w:p>
        </w:tc>
        <w:tc>
          <w:tcPr>
            <w:tcW w:w="4573" w:type="dxa"/>
            <w:noWrap w:val="0"/>
            <w:vAlign w:val="top"/>
          </w:tcPr>
          <w:p w14:paraId="6251DF9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 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</w:tr>
      <w:tr w14:paraId="563FE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759" w:type="dxa"/>
            <w:noWrap w:val="0"/>
          </w:tcPr>
          <w:p w14:paraId="3BD73F44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DCB2ED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Иванова Наталья Геннадьевна</w:t>
            </w:r>
          </w:p>
        </w:tc>
        <w:tc>
          <w:tcPr>
            <w:tcW w:w="5062" w:type="dxa"/>
            <w:noWrap w:val="0"/>
            <w:vAlign w:val="top"/>
          </w:tcPr>
          <w:p w14:paraId="1B487E8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Функции. Линейная функция</w:t>
            </w:r>
          </w:p>
        </w:tc>
        <w:tc>
          <w:tcPr>
            <w:tcW w:w="4573" w:type="dxa"/>
            <w:noWrap w:val="0"/>
            <w:vAlign w:val="top"/>
          </w:tcPr>
          <w:p w14:paraId="0BE38C6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«Новотимошкинская СОШ» д.Новое Тимошкино Аксубаевского района</w:t>
            </w:r>
          </w:p>
        </w:tc>
      </w:tr>
      <w:tr w14:paraId="07425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59" w:type="dxa"/>
            <w:noWrap w:val="0"/>
          </w:tcPr>
          <w:p w14:paraId="7A24B8A5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17727B1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Каримова Кадрия Фаиловна</w:t>
            </w:r>
          </w:p>
        </w:tc>
        <w:tc>
          <w:tcPr>
            <w:tcW w:w="5062" w:type="dxa"/>
            <w:noWrap w:val="0"/>
            <w:vAlign w:val="top"/>
          </w:tcPr>
          <w:p w14:paraId="12173D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A1A1A"/>
                <w:kern w:val="0"/>
                <w:sz w:val="24"/>
                <w:szCs w:val="24"/>
                <w:u w:val="none"/>
                <w:lang w:val="en-US" w:eastAsia="zh-CN" w:bidi="ar"/>
              </w:rPr>
              <w:t>Параллельные прямые</w:t>
            </w:r>
          </w:p>
        </w:tc>
        <w:tc>
          <w:tcPr>
            <w:tcW w:w="4573" w:type="dxa"/>
            <w:shd w:val="clear" w:color="auto" w:fill="auto"/>
            <w:noWrap w:val="0"/>
            <w:vAlign w:val="top"/>
          </w:tcPr>
          <w:p w14:paraId="7B554CC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 w:eastAsiaTheme="minorEastAsia"/>
                <w:sz w:val="24"/>
                <w:szCs w:val="24"/>
                <w:vertAlign w:val="baseline"/>
                <w:lang w:val="ru-RU" w:eastAsia="zh-CN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“Кушманская СОШ имени А.Сагиди” Кайбицкого района</w:t>
            </w:r>
          </w:p>
        </w:tc>
      </w:tr>
      <w:tr w14:paraId="64134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59" w:type="dxa"/>
            <w:noWrap w:val="0"/>
          </w:tcPr>
          <w:p w14:paraId="1868149F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13CC492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Матвеева Ирина Ильинична</w:t>
            </w:r>
          </w:p>
        </w:tc>
        <w:tc>
          <w:tcPr>
            <w:tcW w:w="5062" w:type="dxa"/>
            <w:noWrap w:val="0"/>
            <w:vAlign w:val="top"/>
          </w:tcPr>
          <w:p w14:paraId="6AED45D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Внеклассное мероприятиеБиология в мире современных профессий</w:t>
            </w:r>
          </w:p>
        </w:tc>
        <w:tc>
          <w:tcPr>
            <w:tcW w:w="4573" w:type="dxa"/>
            <w:noWrap w:val="0"/>
            <w:vAlign w:val="top"/>
          </w:tcPr>
          <w:p w14:paraId="75F9F85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«Староузеевская СОШ» Аксубаевского района</w:t>
            </w:r>
          </w:p>
        </w:tc>
      </w:tr>
      <w:tr w14:paraId="7D70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759" w:type="dxa"/>
            <w:noWrap w:val="0"/>
          </w:tcPr>
          <w:p w14:paraId="258FB2CF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18695AE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Муртазина Лилия Агзамовна</w:t>
            </w:r>
          </w:p>
        </w:tc>
        <w:tc>
          <w:tcPr>
            <w:tcW w:w="5062" w:type="dxa"/>
            <w:noWrap w:val="0"/>
            <w:vAlign w:val="top"/>
          </w:tcPr>
          <w:p w14:paraId="5FB8272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Методы и приемы преподавания литературы для усвоения и достижения результативности читательской грамотности</w:t>
            </w:r>
          </w:p>
        </w:tc>
        <w:tc>
          <w:tcPr>
            <w:tcW w:w="4573" w:type="dxa"/>
            <w:noWrap w:val="0"/>
            <w:vAlign w:val="top"/>
          </w:tcPr>
          <w:p w14:paraId="1A6D470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№2» г. Чистопол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я</w:t>
            </w:r>
          </w:p>
        </w:tc>
      </w:tr>
      <w:tr w14:paraId="393F4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759" w:type="dxa"/>
            <w:noWrap w:val="0"/>
          </w:tcPr>
          <w:p w14:paraId="7060E5A7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CE096A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Муртазина Лилия Агзамовна</w:t>
            </w:r>
          </w:p>
        </w:tc>
        <w:tc>
          <w:tcPr>
            <w:tcW w:w="5062" w:type="dxa"/>
            <w:noWrap w:val="0"/>
            <w:vAlign w:val="top"/>
          </w:tcPr>
          <w:p w14:paraId="25EBCF8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Взаимоотношения человека и природы по произведениям Ф.Абрамова «О чём плачут лошади» и Г.Ибрагимова «Алмачуар»</w:t>
            </w:r>
          </w:p>
        </w:tc>
        <w:tc>
          <w:tcPr>
            <w:tcW w:w="4573" w:type="dxa"/>
            <w:noWrap w:val="0"/>
            <w:vAlign w:val="top"/>
          </w:tcPr>
          <w:p w14:paraId="2C34E4C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№2» г. Чистополь</w:t>
            </w:r>
          </w:p>
        </w:tc>
      </w:tr>
      <w:tr w14:paraId="1768E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759" w:type="dxa"/>
            <w:noWrap w:val="0"/>
          </w:tcPr>
          <w:p w14:paraId="3D3676D1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34D2C2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Нургатина Гульнара Ильдусовна</w:t>
            </w:r>
          </w:p>
        </w:tc>
        <w:tc>
          <w:tcPr>
            <w:tcW w:w="5062" w:type="dxa"/>
            <w:noWrap w:val="0"/>
            <w:vAlign w:val="top"/>
          </w:tcPr>
          <w:p w14:paraId="1B127ED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Решение задач на дроби. 5 класс</w:t>
            </w:r>
          </w:p>
        </w:tc>
        <w:tc>
          <w:tcPr>
            <w:tcW w:w="4573" w:type="dxa"/>
            <w:noWrap w:val="0"/>
            <w:vAlign w:val="top"/>
          </w:tcPr>
          <w:p w14:paraId="276DE7C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«СОШ №2» г.Нурлат</w:t>
            </w:r>
          </w:p>
        </w:tc>
      </w:tr>
      <w:tr w14:paraId="4A765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59" w:type="dxa"/>
            <w:noWrap w:val="0"/>
          </w:tcPr>
          <w:p w14:paraId="04205EDD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EEFAC3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Нурмиева Рамзия Хатыбулловна</w:t>
            </w:r>
          </w:p>
        </w:tc>
        <w:tc>
          <w:tcPr>
            <w:tcW w:w="5062" w:type="dxa"/>
            <w:noWrap w:val="0"/>
            <w:vAlign w:val="top"/>
          </w:tcPr>
          <w:p w14:paraId="4F82305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Внеклассное мероприятие «Родной свой край люби и знай»</w:t>
            </w:r>
          </w:p>
        </w:tc>
        <w:tc>
          <w:tcPr>
            <w:tcW w:w="4573" w:type="dxa"/>
            <w:noWrap w:val="0"/>
            <w:vAlign w:val="top"/>
          </w:tcPr>
          <w:p w14:paraId="2A3C231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«Политехнический лицей №182» г.Казани</w:t>
            </w:r>
          </w:p>
        </w:tc>
      </w:tr>
      <w:tr w14:paraId="5776A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759" w:type="dxa"/>
            <w:noWrap w:val="0"/>
          </w:tcPr>
          <w:p w14:paraId="0580E711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D20490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Султанова Кадрия Ханяфиевна</w:t>
            </w:r>
          </w:p>
        </w:tc>
        <w:tc>
          <w:tcPr>
            <w:tcW w:w="5062" w:type="dxa"/>
            <w:noWrap w:val="0"/>
            <w:vAlign w:val="top"/>
          </w:tcPr>
          <w:p w14:paraId="7956B90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Кейс-метод на уроках истории и обществознания</w:t>
            </w:r>
          </w:p>
        </w:tc>
        <w:tc>
          <w:tcPr>
            <w:tcW w:w="4573" w:type="dxa"/>
            <w:noWrap w:val="0"/>
            <w:vAlign w:val="top"/>
          </w:tcPr>
          <w:p w14:paraId="60EAC61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№75  г. Казани</w:t>
            </w:r>
          </w:p>
        </w:tc>
      </w:tr>
      <w:tr w14:paraId="02447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759" w:type="dxa"/>
            <w:noWrap w:val="0"/>
          </w:tcPr>
          <w:p w14:paraId="40A5D55F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7C0353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Хузин Айдар Тагирзянович</w:t>
            </w:r>
          </w:p>
        </w:tc>
        <w:tc>
          <w:tcPr>
            <w:tcW w:w="5062" w:type="dxa"/>
            <w:noWrap w:val="0"/>
            <w:vAlign w:val="top"/>
          </w:tcPr>
          <w:p w14:paraId="4829480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Внеклассное мероприятие «Health and Body Care@</w:t>
            </w:r>
          </w:p>
        </w:tc>
        <w:tc>
          <w:tcPr>
            <w:tcW w:w="4573" w:type="dxa"/>
            <w:noWrap w:val="0"/>
            <w:vAlign w:val="top"/>
          </w:tcPr>
          <w:p w14:paraId="7907EF2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«Новоибрайкинская СОШ имени М.И.Абдрахманова» Аксубаевского района</w:t>
            </w:r>
          </w:p>
        </w:tc>
      </w:tr>
      <w:tr w14:paraId="20135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759" w:type="dxa"/>
            <w:noWrap w:val="0"/>
          </w:tcPr>
          <w:p w14:paraId="3A8BC44A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4B67B8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Шайхутдинова Гузель Фаилевна</w:t>
            </w:r>
          </w:p>
        </w:tc>
        <w:tc>
          <w:tcPr>
            <w:tcW w:w="5062" w:type="dxa"/>
            <w:noWrap w:val="0"/>
            <w:vAlign w:val="top"/>
          </w:tcPr>
          <w:p w14:paraId="2D09E9F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Формирование основ инженерного мышления у учащихся начальных классов через занятия внеурочного курса «Лего - конструирование»</w:t>
            </w:r>
          </w:p>
        </w:tc>
        <w:tc>
          <w:tcPr>
            <w:tcW w:w="4573" w:type="dxa"/>
            <w:noWrap w:val="0"/>
            <w:vAlign w:val="top"/>
          </w:tcPr>
          <w:p w14:paraId="3EFFA99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«Политехнический лицей №182» г.Казани</w:t>
            </w:r>
          </w:p>
        </w:tc>
      </w:tr>
      <w:tr w14:paraId="07EA7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759" w:type="dxa"/>
            <w:noWrap w:val="0"/>
          </w:tcPr>
          <w:p w14:paraId="7A22C4DD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A99607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Шамсутдинова Рамиля Ильгизовна</w:t>
            </w:r>
          </w:p>
        </w:tc>
        <w:tc>
          <w:tcPr>
            <w:tcW w:w="5062" w:type="dxa"/>
            <w:noWrap w:val="0"/>
            <w:vAlign w:val="top"/>
          </w:tcPr>
          <w:p w14:paraId="5E93CE1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Калейдоскоп идей</w:t>
            </w:r>
          </w:p>
        </w:tc>
        <w:tc>
          <w:tcPr>
            <w:tcW w:w="4573" w:type="dxa"/>
            <w:noWrap w:val="0"/>
            <w:vAlign w:val="top"/>
          </w:tcPr>
          <w:p w14:paraId="5C00FC6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«Базарно-Матакская СОШ»  Ал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ь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кеевского района</w:t>
            </w:r>
          </w:p>
        </w:tc>
      </w:tr>
      <w:tr w14:paraId="3F0B4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759" w:type="dxa"/>
            <w:noWrap w:val="0"/>
          </w:tcPr>
          <w:p w14:paraId="46A799EB">
            <w:pPr>
              <w:widowControl w:val="0"/>
              <w:numPr>
                <w:ilvl w:val="0"/>
                <w:numId w:val="4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269232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Юнусова Сания Габдрауфовна</w:t>
            </w:r>
          </w:p>
        </w:tc>
        <w:tc>
          <w:tcPr>
            <w:tcW w:w="5062" w:type="dxa"/>
            <w:noWrap w:val="0"/>
            <w:vAlign w:val="top"/>
          </w:tcPr>
          <w:p w14:paraId="1BB6D5C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Антон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мнар</w:t>
            </w:r>
          </w:p>
        </w:tc>
        <w:tc>
          <w:tcPr>
            <w:tcW w:w="4573" w:type="dxa"/>
            <w:noWrap w:val="0"/>
            <w:vAlign w:val="top"/>
          </w:tcPr>
          <w:p w14:paraId="2CBE4D5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“Гимназия-интернат №4” г.Казани</w:t>
            </w:r>
          </w:p>
        </w:tc>
      </w:tr>
      <w:tr w14:paraId="4748E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3938" w:type="dxa"/>
            <w:gridSpan w:val="4"/>
            <w:noWrap w:val="0"/>
          </w:tcPr>
          <w:p w14:paraId="5E8BA5E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Проектная работа</w:t>
            </w:r>
          </w:p>
        </w:tc>
      </w:tr>
      <w:tr w14:paraId="11E75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759" w:type="dxa"/>
            <w:noWrap w:val="0"/>
          </w:tcPr>
          <w:p w14:paraId="6ACE4B10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523C52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Гафарова Равиля Рахимулловна</w:t>
            </w:r>
          </w:p>
        </w:tc>
        <w:tc>
          <w:tcPr>
            <w:tcW w:w="5062" w:type="dxa"/>
            <w:noWrap w:val="0"/>
            <w:vAlign w:val="top"/>
          </w:tcPr>
          <w:p w14:paraId="17ECDF4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 теле һәм әдәбияты дәресләрендә функциональ грамоталылыкка өйрәтү</w:t>
            </w:r>
          </w:p>
        </w:tc>
        <w:tc>
          <w:tcPr>
            <w:tcW w:w="4573" w:type="dxa"/>
            <w:noWrap w:val="0"/>
            <w:vAlign w:val="top"/>
          </w:tcPr>
          <w:p w14:paraId="32FA026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“Кушманская СОШ имени А.Сагиди” Кайбицкого района</w:t>
            </w:r>
          </w:p>
        </w:tc>
      </w:tr>
      <w:tr w14:paraId="19C62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759" w:type="dxa"/>
            <w:noWrap w:val="0"/>
          </w:tcPr>
          <w:p w14:paraId="11F9771A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71243A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Каримова Гузель Талгатовна</w:t>
            </w:r>
          </w:p>
        </w:tc>
        <w:tc>
          <w:tcPr>
            <w:tcW w:w="5062" w:type="dxa"/>
            <w:noWrap w:val="0"/>
            <w:vAlign w:val="top"/>
          </w:tcPr>
          <w:p w14:paraId="7FC9FCE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Книжный бокс по повести М.Аромштам «Когда отдыхают ангелы» как способ популяризации семейного чтения</w:t>
            </w:r>
          </w:p>
        </w:tc>
        <w:tc>
          <w:tcPr>
            <w:tcW w:w="4573" w:type="dxa"/>
            <w:noWrap w:val="0"/>
            <w:vAlign w:val="top"/>
          </w:tcPr>
          <w:p w14:paraId="563D4F6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«Многопрофильный лицей №170» г.Казани</w:t>
            </w:r>
          </w:p>
        </w:tc>
      </w:tr>
      <w:tr w14:paraId="12387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759" w:type="dxa"/>
            <w:noWrap w:val="0"/>
          </w:tcPr>
          <w:p w14:paraId="5AFDD994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BF4975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Мубаракшина Алия Раифовна</w:t>
            </w:r>
          </w:p>
        </w:tc>
        <w:tc>
          <w:tcPr>
            <w:tcW w:w="5062" w:type="dxa"/>
            <w:noWrap w:val="0"/>
            <w:vAlign w:val="top"/>
          </w:tcPr>
          <w:p w14:paraId="4B678DF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Сөйләмгә өйрәтүдә интерактив методларны куллану үзенчәлекләре</w:t>
            </w:r>
          </w:p>
        </w:tc>
        <w:tc>
          <w:tcPr>
            <w:tcW w:w="4573" w:type="dxa"/>
            <w:noWrap w:val="0"/>
            <w:vAlign w:val="top"/>
          </w:tcPr>
          <w:p w14:paraId="0BBDD27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«Многопрофильный лицей №186 - «Перспектива», г. Казани</w:t>
            </w:r>
          </w:p>
        </w:tc>
      </w:tr>
      <w:tr w14:paraId="7FC72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759" w:type="dxa"/>
            <w:noWrap w:val="0"/>
          </w:tcPr>
          <w:p w14:paraId="570E2996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569A7B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Нуряхметова Рузалия Хузяхметовна</w:t>
            </w:r>
          </w:p>
        </w:tc>
        <w:tc>
          <w:tcPr>
            <w:tcW w:w="5062" w:type="dxa"/>
            <w:noWrap w:val="0"/>
            <w:vAlign w:val="top"/>
          </w:tcPr>
          <w:p w14:paraId="50046EA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Актуальные задания на формирование и оценивание читательской грамотности</w:t>
            </w:r>
          </w:p>
        </w:tc>
        <w:tc>
          <w:tcPr>
            <w:tcW w:w="4573" w:type="dxa"/>
            <w:noWrap w:val="0"/>
            <w:vAlign w:val="top"/>
          </w:tcPr>
          <w:p w14:paraId="215098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№174» г. Казани</w:t>
            </w:r>
          </w:p>
        </w:tc>
      </w:tr>
      <w:tr w14:paraId="16E62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759" w:type="dxa"/>
            <w:noWrap w:val="0"/>
          </w:tcPr>
          <w:p w14:paraId="43752703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68EBC0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Халфиева Гузель Мингадовна</w:t>
            </w:r>
          </w:p>
        </w:tc>
        <w:tc>
          <w:tcPr>
            <w:tcW w:w="5062" w:type="dxa"/>
            <w:noWrap w:val="0"/>
            <w:vAlign w:val="top"/>
          </w:tcPr>
          <w:p w14:paraId="6B3C47B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Творческие задания на уроках руссого языка при изучении темы «Наричие»</w:t>
            </w:r>
          </w:p>
        </w:tc>
        <w:tc>
          <w:tcPr>
            <w:tcW w:w="4573" w:type="dxa"/>
            <w:noWrap w:val="0"/>
            <w:vAlign w:val="top"/>
          </w:tcPr>
          <w:p w14:paraId="2C01213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№17»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г.Казани</w:t>
            </w:r>
          </w:p>
        </w:tc>
      </w:tr>
      <w:tr w14:paraId="5FC88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59" w:type="dxa"/>
            <w:noWrap w:val="0"/>
          </w:tcPr>
          <w:p w14:paraId="6F41E701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F206E2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Чернова Татьяна Юрьевна</w:t>
            </w:r>
          </w:p>
        </w:tc>
        <w:tc>
          <w:tcPr>
            <w:tcW w:w="5062" w:type="dxa"/>
            <w:noWrap w:val="0"/>
            <w:vAlign w:val="top"/>
          </w:tcPr>
          <w:p w14:paraId="0A090F0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Наша классная газета</w:t>
            </w:r>
          </w:p>
        </w:tc>
        <w:tc>
          <w:tcPr>
            <w:tcW w:w="4573" w:type="dxa"/>
            <w:noWrap w:val="0"/>
            <w:vAlign w:val="top"/>
          </w:tcPr>
          <w:p w14:paraId="094DD94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«Технологический лицей «Алгоритм» Пестречинского района</w:t>
            </w:r>
          </w:p>
        </w:tc>
      </w:tr>
      <w:tr w14:paraId="0FADF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59" w:type="dxa"/>
            <w:noWrap w:val="0"/>
          </w:tcPr>
          <w:p w14:paraId="4D9F1700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125510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Шарапова Резиде Нагимовна</w:t>
            </w:r>
          </w:p>
        </w:tc>
        <w:tc>
          <w:tcPr>
            <w:tcW w:w="5062" w:type="dxa"/>
            <w:noWrap w:val="0"/>
            <w:vAlign w:val="top"/>
          </w:tcPr>
          <w:p w14:paraId="10A382C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«Самовар кипит - уходить не велит»</w:t>
            </w:r>
          </w:p>
        </w:tc>
        <w:tc>
          <w:tcPr>
            <w:tcW w:w="4573" w:type="dxa"/>
            <w:noWrap w:val="0"/>
            <w:vAlign w:val="top"/>
          </w:tcPr>
          <w:p w14:paraId="4DFA6B5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«Старомокшинская СОШ имени В.Ф.Тарасова», п.МЮД Аксубаевского района</w:t>
            </w:r>
          </w:p>
        </w:tc>
      </w:tr>
      <w:tr w14:paraId="421A0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759" w:type="dxa"/>
            <w:noWrap w:val="0"/>
          </w:tcPr>
          <w:p w14:paraId="05F9959B">
            <w:pPr>
              <w:widowControl w:val="0"/>
              <w:numPr>
                <w:ilvl w:val="0"/>
                <w:numId w:val="5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985D04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Королева Арина Андреевна</w:t>
            </w:r>
          </w:p>
        </w:tc>
        <w:tc>
          <w:tcPr>
            <w:tcW w:w="5062" w:type="dxa"/>
            <w:noWrap w:val="0"/>
            <w:vAlign w:val="top"/>
          </w:tcPr>
          <w:p w14:paraId="7B5390D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АРТ-технология на уроках английского языка как средство повышения интереса младших  школьников</w:t>
            </w:r>
          </w:p>
        </w:tc>
        <w:tc>
          <w:tcPr>
            <w:tcW w:w="4573" w:type="dxa"/>
            <w:noWrap w:val="0"/>
            <w:vAlign w:val="top"/>
          </w:tcPr>
          <w:p w14:paraId="2F521C7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</w:tr>
      <w:tr w14:paraId="1BC7E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3938" w:type="dxa"/>
            <w:gridSpan w:val="4"/>
            <w:noWrap w:val="0"/>
          </w:tcPr>
          <w:p w14:paraId="4E5EB4D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Статья</w:t>
            </w:r>
          </w:p>
        </w:tc>
      </w:tr>
      <w:tr w14:paraId="7DEA7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59" w:type="dxa"/>
            <w:noWrap w:val="0"/>
          </w:tcPr>
          <w:p w14:paraId="73AE21F7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61E17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Аглямова Динара Тимурхановна</w:t>
            </w:r>
          </w:p>
        </w:tc>
        <w:tc>
          <w:tcPr>
            <w:tcW w:w="5062" w:type="dxa"/>
            <w:noWrap w:val="0"/>
            <w:vAlign w:val="top"/>
          </w:tcPr>
          <w:p w14:paraId="224E27C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Развитие познавательного интереса школьников с ОВЗ в начальных классах</w:t>
            </w:r>
          </w:p>
        </w:tc>
        <w:tc>
          <w:tcPr>
            <w:tcW w:w="4573" w:type="dxa"/>
            <w:noWrap w:val="0"/>
            <w:vAlign w:val="top"/>
          </w:tcPr>
          <w:p w14:paraId="1C369D3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№78 «Фарватер» г. Казани</w:t>
            </w:r>
          </w:p>
        </w:tc>
      </w:tr>
      <w:tr w14:paraId="169E6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759" w:type="dxa"/>
            <w:noWrap w:val="0"/>
          </w:tcPr>
          <w:p w14:paraId="31238B95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BBCA06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Александрова Анна Александровна</w:t>
            </w:r>
          </w:p>
        </w:tc>
        <w:tc>
          <w:tcPr>
            <w:tcW w:w="5062" w:type="dxa"/>
            <w:noWrap w:val="0"/>
            <w:vAlign w:val="top"/>
          </w:tcPr>
          <w:p w14:paraId="01517F2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«Вопросы использования тестирования с целью разработки эффективной модели оьбучения старшеклассников иностранному языку»</w:t>
            </w:r>
          </w:p>
        </w:tc>
        <w:tc>
          <w:tcPr>
            <w:tcW w:w="4573" w:type="dxa"/>
            <w:noWrap w:val="0"/>
            <w:vAlign w:val="top"/>
          </w:tcPr>
          <w:p w14:paraId="395E3F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№75» г.Казан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</w:tr>
      <w:tr w14:paraId="2CFA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759" w:type="dxa"/>
            <w:noWrap w:val="0"/>
          </w:tcPr>
          <w:p w14:paraId="52A6237B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65DA53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Амалиева Гузель Гадиловна</w:t>
            </w:r>
          </w:p>
        </w:tc>
        <w:tc>
          <w:tcPr>
            <w:tcW w:w="5062" w:type="dxa"/>
            <w:noWrap w:val="0"/>
            <w:vAlign w:val="top"/>
          </w:tcPr>
          <w:p w14:paraId="31F4D85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Формирование читательской грамотности на уроках истории</w:t>
            </w:r>
          </w:p>
        </w:tc>
        <w:tc>
          <w:tcPr>
            <w:tcW w:w="4573" w:type="dxa"/>
            <w:noWrap w:val="0"/>
            <w:vAlign w:val="top"/>
          </w:tcPr>
          <w:p w14:paraId="1FC2CF2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«Гимназия-интернат №4» г.Казани</w:t>
            </w:r>
          </w:p>
        </w:tc>
      </w:tr>
      <w:tr w14:paraId="17CD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59" w:type="dxa"/>
            <w:noWrap w:val="0"/>
          </w:tcPr>
          <w:p w14:paraId="777C2287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BF8FF9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Ахмедшина Альфия Шамильевна</w:t>
            </w:r>
          </w:p>
        </w:tc>
        <w:tc>
          <w:tcPr>
            <w:tcW w:w="5062" w:type="dxa"/>
            <w:noWrap w:val="0"/>
            <w:vAlign w:val="top"/>
          </w:tcPr>
          <w:p w14:paraId="3415212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Особенности организации учебного процесса и методы работы с детьми с ОВЗ в школах</w:t>
            </w:r>
          </w:p>
        </w:tc>
        <w:tc>
          <w:tcPr>
            <w:tcW w:w="4573" w:type="dxa"/>
            <w:noWrap w:val="0"/>
            <w:vAlign w:val="top"/>
          </w:tcPr>
          <w:p w14:paraId="381F171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№78 «Фарватер» г. 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</w:tr>
      <w:tr w14:paraId="08A3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noWrap w:val="0"/>
          </w:tcPr>
          <w:p w14:paraId="4938EEFE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1A2E22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Ахмедшина Альфия Шамильевна, Аглямова Динара Тимурхановна</w:t>
            </w:r>
          </w:p>
        </w:tc>
        <w:tc>
          <w:tcPr>
            <w:tcW w:w="5062" w:type="dxa"/>
            <w:noWrap w:val="0"/>
            <w:vAlign w:val="top"/>
          </w:tcPr>
          <w:p w14:paraId="4CD7538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Сравнительный анализ сходств и различий в употреблении вспомогательных глаголов в английском  и немецком языке</w:t>
            </w:r>
          </w:p>
        </w:tc>
        <w:tc>
          <w:tcPr>
            <w:tcW w:w="4573" w:type="dxa"/>
            <w:noWrap w:val="0"/>
            <w:vAlign w:val="top"/>
          </w:tcPr>
          <w:p w14:paraId="31A180F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№78 «Фарватер» г. Казани</w:t>
            </w:r>
          </w:p>
        </w:tc>
      </w:tr>
      <w:tr w14:paraId="5FE16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759" w:type="dxa"/>
            <w:noWrap w:val="0"/>
          </w:tcPr>
          <w:p w14:paraId="1CE9EE1D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CD8254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Ахмедшина Альфия Шамильевна, Аглямова Динара Тимурхановна</w:t>
            </w:r>
          </w:p>
        </w:tc>
        <w:tc>
          <w:tcPr>
            <w:tcW w:w="5062" w:type="dxa"/>
            <w:noWrap w:val="0"/>
            <w:vAlign w:val="top"/>
          </w:tcPr>
          <w:p w14:paraId="501C155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Общие и отличительные особенности смысловых соответствий между английскими, немецкими и русскими пословицами о животных</w:t>
            </w:r>
          </w:p>
        </w:tc>
        <w:tc>
          <w:tcPr>
            <w:tcW w:w="4573" w:type="dxa"/>
            <w:noWrap w:val="0"/>
            <w:vAlign w:val="top"/>
          </w:tcPr>
          <w:p w14:paraId="55B5663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№78 «Фарватер» г. Казани</w:t>
            </w:r>
          </w:p>
        </w:tc>
      </w:tr>
      <w:tr w14:paraId="5CCE0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9" w:type="dxa"/>
            <w:noWrap w:val="0"/>
          </w:tcPr>
          <w:p w14:paraId="233BC8FB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172607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Ахметвалиева Талия Мидехатовна</w:t>
            </w:r>
          </w:p>
        </w:tc>
        <w:tc>
          <w:tcPr>
            <w:tcW w:w="5062" w:type="dxa"/>
            <w:noWrap w:val="0"/>
            <w:vAlign w:val="top"/>
          </w:tcPr>
          <w:p w14:paraId="31035FC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Условия формирования семейных ценностей на уроках словесности</w:t>
            </w:r>
          </w:p>
        </w:tc>
        <w:tc>
          <w:tcPr>
            <w:tcW w:w="4573" w:type="dxa"/>
            <w:noWrap w:val="0"/>
            <w:vAlign w:val="top"/>
          </w:tcPr>
          <w:p w14:paraId="2678717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«Новоузеевская ООШ» Аксубаевского района</w:t>
            </w:r>
          </w:p>
        </w:tc>
      </w:tr>
      <w:tr w14:paraId="2D29F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759" w:type="dxa"/>
            <w:noWrap w:val="0"/>
          </w:tcPr>
          <w:p w14:paraId="5871796B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1D5D3F3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Гайнутдинова Нурфия Мансуровна</w:t>
            </w:r>
          </w:p>
        </w:tc>
        <w:tc>
          <w:tcPr>
            <w:tcW w:w="5062" w:type="dxa"/>
            <w:noWrap w:val="0"/>
            <w:vAlign w:val="top"/>
          </w:tcPr>
          <w:p w14:paraId="1E82CE8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Семейные ценности в учениях Р.Фахретдина</w:t>
            </w:r>
          </w:p>
        </w:tc>
        <w:tc>
          <w:tcPr>
            <w:tcW w:w="4573" w:type="dxa"/>
            <w:noWrap w:val="0"/>
            <w:vAlign w:val="top"/>
          </w:tcPr>
          <w:p w14:paraId="69ACB77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№43» г. Казан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</w:t>
            </w:r>
          </w:p>
        </w:tc>
      </w:tr>
      <w:tr w14:paraId="23299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759" w:type="dxa"/>
            <w:noWrap w:val="0"/>
          </w:tcPr>
          <w:p w14:paraId="0B48C7E6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1E63F4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A1A1A"/>
                <w:kern w:val="0"/>
                <w:sz w:val="24"/>
                <w:szCs w:val="24"/>
                <w:u w:val="none"/>
                <w:lang w:val="en-US" w:eastAsia="zh-CN" w:bidi="ar"/>
              </w:rPr>
              <w:t>Галиева Гульнара Агзамутдиновна</w:t>
            </w:r>
          </w:p>
        </w:tc>
        <w:tc>
          <w:tcPr>
            <w:tcW w:w="5062" w:type="dxa"/>
            <w:noWrap w:val="0"/>
            <w:vAlign w:val="top"/>
          </w:tcPr>
          <w:p w14:paraId="7805D96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1A1A1A"/>
                <w:kern w:val="0"/>
                <w:sz w:val="24"/>
                <w:szCs w:val="24"/>
                <w:u w:val="none"/>
                <w:lang w:val="en-US" w:eastAsia="zh-CN" w:bidi="ar"/>
              </w:rPr>
              <w:t>Английский язык как международный язык общения</w:t>
            </w:r>
          </w:p>
        </w:tc>
        <w:tc>
          <w:tcPr>
            <w:tcW w:w="4573" w:type="dxa"/>
            <w:noWrap w:val="0"/>
            <w:vAlign w:val="top"/>
          </w:tcPr>
          <w:p w14:paraId="4FE4E0A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«Кулангинская ООШ» Кайбицкого района</w:t>
            </w:r>
          </w:p>
        </w:tc>
      </w:tr>
      <w:tr w14:paraId="4E44A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759" w:type="dxa"/>
            <w:noWrap w:val="0"/>
          </w:tcPr>
          <w:p w14:paraId="4B9799EF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B15260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Гарипова Наиля Асхатовна</w:t>
            </w:r>
          </w:p>
        </w:tc>
        <w:tc>
          <w:tcPr>
            <w:tcW w:w="5062" w:type="dxa"/>
            <w:noWrap w:val="0"/>
            <w:vAlign w:val="top"/>
          </w:tcPr>
          <w:p w14:paraId="027786D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моя педагогичсекая деятельность</w:t>
            </w:r>
          </w:p>
        </w:tc>
        <w:tc>
          <w:tcPr>
            <w:tcW w:w="4573" w:type="dxa"/>
            <w:noWrap w:val="0"/>
            <w:vAlign w:val="top"/>
          </w:tcPr>
          <w:p w14:paraId="7FFC2BF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«Алпаровская СОШ» Алькеевского района</w:t>
            </w:r>
          </w:p>
        </w:tc>
      </w:tr>
      <w:tr w14:paraId="0BC20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noWrap w:val="0"/>
          </w:tcPr>
          <w:p w14:paraId="5F9BF4BC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8C8B99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Гусманова Салиха Миргалимовна</w:t>
            </w:r>
          </w:p>
        </w:tc>
        <w:tc>
          <w:tcPr>
            <w:tcW w:w="5062" w:type="dxa"/>
            <w:noWrap w:val="0"/>
            <w:vAlign w:val="top"/>
          </w:tcPr>
          <w:p w14:paraId="2CB0DFF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 теле дэреслэрендэ электрон сузлеклэрне куллану</w:t>
            </w:r>
          </w:p>
        </w:tc>
        <w:tc>
          <w:tcPr>
            <w:tcW w:w="4573" w:type="dxa"/>
            <w:noWrap w:val="0"/>
            <w:vAlign w:val="top"/>
          </w:tcPr>
          <w:p w14:paraId="7C69D2F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№94 имени Л.Н.Мурысина» г.Казани</w:t>
            </w:r>
          </w:p>
        </w:tc>
      </w:tr>
      <w:tr w14:paraId="3D6D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59" w:type="dxa"/>
            <w:noWrap w:val="0"/>
          </w:tcPr>
          <w:p w14:paraId="1CF051FA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C34366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Емукова Альбина Анатольевна</w:t>
            </w:r>
          </w:p>
        </w:tc>
        <w:tc>
          <w:tcPr>
            <w:tcW w:w="5062" w:type="dxa"/>
            <w:noWrap w:val="0"/>
            <w:vAlign w:val="top"/>
          </w:tcPr>
          <w:p w14:paraId="3BE0801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Как формировать читательскую грамотность на основе имеющиххся учебников английского языка</w:t>
            </w:r>
          </w:p>
        </w:tc>
        <w:tc>
          <w:tcPr>
            <w:tcW w:w="4573" w:type="dxa"/>
            <w:noWrap w:val="0"/>
            <w:vAlign w:val="top"/>
          </w:tcPr>
          <w:p w14:paraId="06F1EB3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МАОУ «СОШ №2» г. Нурлат</w:t>
            </w:r>
          </w:p>
        </w:tc>
      </w:tr>
      <w:tr w14:paraId="40C36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759" w:type="dxa"/>
            <w:noWrap w:val="0"/>
          </w:tcPr>
          <w:p w14:paraId="34DA3A29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2ACCA72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Жемчужникова Елена Робертовна, Солнцева Светлана Сергеевна</w:t>
            </w:r>
          </w:p>
        </w:tc>
        <w:tc>
          <w:tcPr>
            <w:tcW w:w="5062" w:type="dxa"/>
            <w:noWrap w:val="0"/>
            <w:vAlign w:val="top"/>
          </w:tcPr>
          <w:p w14:paraId="4A8E8BE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От художественной литературы до финансовой грамотности</w:t>
            </w:r>
          </w:p>
        </w:tc>
        <w:tc>
          <w:tcPr>
            <w:tcW w:w="4573" w:type="dxa"/>
            <w:noWrap w:val="0"/>
            <w:vAlign w:val="top"/>
          </w:tcPr>
          <w:p w14:paraId="1BF8442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“Гимназия “75” г.Казани</w:t>
            </w:r>
          </w:p>
        </w:tc>
      </w:tr>
      <w:tr w14:paraId="7A810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59" w:type="dxa"/>
            <w:noWrap w:val="0"/>
          </w:tcPr>
          <w:p w14:paraId="19C68DF9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BDA22E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Зарипова Гульшат Исхаковна</w:t>
            </w:r>
          </w:p>
        </w:tc>
        <w:tc>
          <w:tcPr>
            <w:tcW w:w="5062" w:type="dxa"/>
            <w:noWrap w:val="0"/>
            <w:vAlign w:val="top"/>
          </w:tcPr>
          <w:p w14:paraId="2444F0F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 теле һәм әдәбияты дәресләрендә укучыларның функциональ грамоталыгын үстерү</w:t>
            </w:r>
          </w:p>
        </w:tc>
        <w:tc>
          <w:tcPr>
            <w:tcW w:w="4573" w:type="dxa"/>
            <w:noWrap w:val="0"/>
            <w:vAlign w:val="top"/>
          </w:tcPr>
          <w:p w14:paraId="608B2FE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tt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№102» г.Казани</w:t>
            </w:r>
          </w:p>
        </w:tc>
      </w:tr>
      <w:tr w14:paraId="14E0A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59" w:type="dxa"/>
            <w:noWrap w:val="0"/>
          </w:tcPr>
          <w:p w14:paraId="09489B6C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88363F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Зиганшина Лейсан назиповна</w:t>
            </w:r>
          </w:p>
        </w:tc>
        <w:tc>
          <w:tcPr>
            <w:tcW w:w="5062" w:type="dxa"/>
            <w:noWrap w:val="0"/>
            <w:vAlign w:val="top"/>
          </w:tcPr>
          <w:p w14:paraId="15A1166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 теле дәресләрендә функциональ грамоталыкны үстерү</w:t>
            </w:r>
          </w:p>
        </w:tc>
        <w:tc>
          <w:tcPr>
            <w:tcW w:w="4573" w:type="dxa"/>
            <w:noWrap w:val="0"/>
            <w:vAlign w:val="top"/>
          </w:tcPr>
          <w:p w14:paraId="37E6847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№93 имени А.С.Пушкина» г. Казани</w:t>
            </w:r>
          </w:p>
        </w:tc>
      </w:tr>
      <w:tr w14:paraId="6498E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759" w:type="dxa"/>
            <w:noWrap w:val="0"/>
          </w:tcPr>
          <w:p w14:paraId="08833543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FC1E4E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Золина Ирина Викторовна</w:t>
            </w:r>
          </w:p>
        </w:tc>
        <w:tc>
          <w:tcPr>
            <w:tcW w:w="5062" w:type="dxa"/>
            <w:noWrap w:val="0"/>
            <w:vAlign w:val="top"/>
          </w:tcPr>
          <w:p w14:paraId="438F046E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Приемы коррекции дисграфии у младших школьников</w:t>
            </w:r>
          </w:p>
        </w:tc>
        <w:tc>
          <w:tcPr>
            <w:tcW w:w="4573" w:type="dxa"/>
            <w:noWrap w:val="0"/>
            <w:vAlign w:val="top"/>
          </w:tcPr>
          <w:p w14:paraId="05D979B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«Нижнебаландинская НОШ - детский сад»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 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Аксубаевского района</w:t>
            </w:r>
          </w:p>
        </w:tc>
      </w:tr>
      <w:tr w14:paraId="61DC8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759" w:type="dxa"/>
            <w:noWrap w:val="0"/>
          </w:tcPr>
          <w:p w14:paraId="436DA805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5B3393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Махмутова Гюзель Максутовна</w:t>
            </w:r>
          </w:p>
        </w:tc>
        <w:tc>
          <w:tcPr>
            <w:tcW w:w="5062" w:type="dxa"/>
            <w:noWrap w:val="0"/>
            <w:vAlign w:val="top"/>
          </w:tcPr>
          <w:p w14:paraId="715BF8D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Башлангыч классларда татар теле, әлифба дәресләрен иҗади үсеш технологиясе буенча укытуның әһәмияте.</w:t>
            </w:r>
          </w:p>
        </w:tc>
        <w:tc>
          <w:tcPr>
            <w:tcW w:w="4573" w:type="dxa"/>
            <w:noWrap w:val="0"/>
            <w:vAlign w:val="top"/>
          </w:tcPr>
          <w:p w14:paraId="4D690FA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“Гимназия “75” г.Казани</w:t>
            </w:r>
          </w:p>
        </w:tc>
      </w:tr>
      <w:tr w14:paraId="03E7C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759" w:type="dxa"/>
            <w:noWrap w:val="0"/>
          </w:tcPr>
          <w:p w14:paraId="4F6A687F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9B2E9E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Моисеева Елена Викторовна</w:t>
            </w:r>
          </w:p>
        </w:tc>
        <w:tc>
          <w:tcPr>
            <w:tcW w:w="5062" w:type="dxa"/>
            <w:noWrap w:val="0"/>
            <w:vAlign w:val="top"/>
          </w:tcPr>
          <w:p w14:paraId="726F939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Особенности формирования читательской грамотности на современных уроках литературы</w:t>
            </w:r>
          </w:p>
        </w:tc>
        <w:tc>
          <w:tcPr>
            <w:tcW w:w="4573" w:type="dxa"/>
            <w:noWrap w:val="0"/>
            <w:vAlign w:val="top"/>
          </w:tcPr>
          <w:p w14:paraId="2661C9E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Гимназия №7 имени А.В.Козина» г.Казани</w:t>
            </w:r>
          </w:p>
        </w:tc>
      </w:tr>
      <w:tr w14:paraId="0E367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59" w:type="dxa"/>
            <w:noWrap w:val="0"/>
          </w:tcPr>
          <w:p w14:paraId="79877989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F25AA0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Набиев Ленар Ринатович</w:t>
            </w:r>
          </w:p>
        </w:tc>
        <w:tc>
          <w:tcPr>
            <w:tcW w:w="5062" w:type="dxa"/>
            <w:noWrap w:val="0"/>
            <w:vAlign w:val="top"/>
          </w:tcPr>
          <w:p w14:paraId="40A141B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Современные образовательные и инновационные технологии на уроках физической культуры</w:t>
            </w:r>
          </w:p>
        </w:tc>
        <w:tc>
          <w:tcPr>
            <w:tcW w:w="4573" w:type="dxa"/>
            <w:noWrap w:val="0"/>
            <w:vAlign w:val="top"/>
          </w:tcPr>
          <w:p w14:paraId="0B12449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«Лицей №78 «Фарватер» г.Казани</w:t>
            </w:r>
          </w:p>
        </w:tc>
      </w:tr>
      <w:tr w14:paraId="19ADB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59" w:type="dxa"/>
            <w:noWrap w:val="0"/>
          </w:tcPr>
          <w:p w14:paraId="1AFB82C6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6D1243B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Никонорова Ирина Ивановна</w:t>
            </w:r>
          </w:p>
        </w:tc>
        <w:tc>
          <w:tcPr>
            <w:tcW w:w="5062" w:type="dxa"/>
            <w:noWrap w:val="0"/>
            <w:vAlign w:val="top"/>
          </w:tcPr>
          <w:p w14:paraId="3CC8916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Изучение произведений местного автора о родном крае на уроках литературы</w:t>
            </w:r>
          </w:p>
        </w:tc>
        <w:tc>
          <w:tcPr>
            <w:tcW w:w="4573" w:type="dxa"/>
            <w:noWrap w:val="0"/>
            <w:vAlign w:val="top"/>
          </w:tcPr>
          <w:p w14:paraId="4EAA28D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«Сунчелеевская СОШ им. академика Н.Т.Саврукова» Аксубаевского района</w:t>
            </w:r>
          </w:p>
        </w:tc>
      </w:tr>
      <w:tr w14:paraId="2386F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759" w:type="dxa"/>
            <w:noWrap w:val="0"/>
          </w:tcPr>
          <w:p w14:paraId="2339FF8A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43A4F0E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Новикова Ксения Андреевна</w:t>
            </w:r>
          </w:p>
        </w:tc>
        <w:tc>
          <w:tcPr>
            <w:tcW w:w="5062" w:type="dxa"/>
            <w:noWrap w:val="0"/>
            <w:vAlign w:val="top"/>
          </w:tcPr>
          <w:p w14:paraId="167192C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Искусственый интеллект при обучении немецкому языку</w:t>
            </w:r>
          </w:p>
        </w:tc>
        <w:tc>
          <w:tcPr>
            <w:tcW w:w="4573" w:type="dxa"/>
            <w:noWrap w:val="0"/>
            <w:vAlign w:val="top"/>
          </w:tcPr>
          <w:p w14:paraId="6E2E3C2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№94 им. Л.Н.Мурысина» г.Казани</w:t>
            </w:r>
          </w:p>
        </w:tc>
      </w:tr>
      <w:tr w14:paraId="0D4EB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759" w:type="dxa"/>
            <w:noWrap w:val="0"/>
          </w:tcPr>
          <w:p w14:paraId="61022328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111A9F5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Павлова Альбина Николаевна</w:t>
            </w:r>
          </w:p>
        </w:tc>
        <w:tc>
          <w:tcPr>
            <w:tcW w:w="5062" w:type="dxa"/>
            <w:noWrap w:val="0"/>
            <w:vAlign w:val="top"/>
          </w:tcPr>
          <w:p w14:paraId="77C4506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Формирование двигательной активности на уроках физической культуры и во внеурочное время на основе метода проектов</w:t>
            </w:r>
          </w:p>
        </w:tc>
        <w:tc>
          <w:tcPr>
            <w:tcW w:w="4573" w:type="dxa"/>
            <w:noWrap w:val="0"/>
            <w:vAlign w:val="top"/>
          </w:tcPr>
          <w:p w14:paraId="591B521F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№119» г.Казани</w:t>
            </w:r>
          </w:p>
        </w:tc>
      </w:tr>
      <w:tr w14:paraId="512A8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759" w:type="dxa"/>
            <w:noWrap w:val="0"/>
          </w:tcPr>
          <w:p w14:paraId="236E5E66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72594B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Сергеева Ирина Юрьевна</w:t>
            </w:r>
          </w:p>
        </w:tc>
        <w:tc>
          <w:tcPr>
            <w:tcW w:w="5062" w:type="dxa"/>
            <w:noWrap w:val="0"/>
            <w:vAlign w:val="top"/>
          </w:tcPr>
          <w:p w14:paraId="30F092C5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Визуализация как один из приёмов подготовки учащихся к творческому заданию ГВЭ по русскому языку в 9 классе</w:t>
            </w:r>
          </w:p>
        </w:tc>
        <w:tc>
          <w:tcPr>
            <w:tcW w:w="4573" w:type="dxa"/>
            <w:noWrap w:val="0"/>
            <w:vAlign w:val="top"/>
          </w:tcPr>
          <w:p w14:paraId="2D2E5F9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«СОШ №6» НМР</w:t>
            </w:r>
          </w:p>
        </w:tc>
      </w:tr>
      <w:tr w14:paraId="56C5D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59" w:type="dxa"/>
            <w:noWrap w:val="0"/>
          </w:tcPr>
          <w:p w14:paraId="4E73CD4A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195EA8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Сергеева Ирина Юрьевна</w:t>
            </w:r>
          </w:p>
        </w:tc>
        <w:tc>
          <w:tcPr>
            <w:tcW w:w="5062" w:type="dxa"/>
            <w:noWrap w:val="0"/>
            <w:vAlign w:val="top"/>
          </w:tcPr>
          <w:p w14:paraId="649EC233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Функциональная грамотность на уроках химии</w:t>
            </w:r>
          </w:p>
        </w:tc>
        <w:tc>
          <w:tcPr>
            <w:tcW w:w="4573" w:type="dxa"/>
            <w:noWrap w:val="0"/>
            <w:vAlign w:val="top"/>
          </w:tcPr>
          <w:p w14:paraId="21A793E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№75  г. Казани</w:t>
            </w:r>
          </w:p>
        </w:tc>
      </w:tr>
      <w:tr w14:paraId="47BCE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59" w:type="dxa"/>
            <w:noWrap w:val="0"/>
          </w:tcPr>
          <w:p w14:paraId="5CB5F9F7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5F479AE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 xml:space="preserve">Султанова Кадрия Ханяфиевна, </w:t>
            </w:r>
          </w:p>
          <w:p w14:paraId="407CA45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Ризатдинова Гульнар Хасановна</w:t>
            </w:r>
          </w:p>
        </w:tc>
        <w:tc>
          <w:tcPr>
            <w:tcW w:w="5062" w:type="dxa"/>
            <w:noWrap w:val="0"/>
            <w:vAlign w:val="top"/>
          </w:tcPr>
          <w:p w14:paraId="6FDA6DD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Формирование основ финансовой грамотности у детей школьного возраста: актуальность, вопросы и возможность их решения</w:t>
            </w:r>
          </w:p>
        </w:tc>
        <w:tc>
          <w:tcPr>
            <w:tcW w:w="4573" w:type="dxa"/>
            <w:noWrap w:val="0"/>
            <w:vAlign w:val="top"/>
          </w:tcPr>
          <w:p w14:paraId="285574D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«Гимназия №75  г. Казани</w:t>
            </w:r>
          </w:p>
        </w:tc>
      </w:tr>
      <w:tr w14:paraId="037E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759" w:type="dxa"/>
            <w:noWrap w:val="0"/>
          </w:tcPr>
          <w:p w14:paraId="04284F84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814EFE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Тимергалиева Рамиля Фагимовна</w:t>
            </w:r>
          </w:p>
        </w:tc>
        <w:tc>
          <w:tcPr>
            <w:tcW w:w="5062" w:type="dxa"/>
            <w:noWrap w:val="0"/>
            <w:vAlign w:val="top"/>
          </w:tcPr>
          <w:p w14:paraId="3832C98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Укыту процессын оештыруга заманча якын килү - башлангыч гомуми белем бирү дәүләт белем бирү стандартларын гамәлгә ашыруның нигезе</w:t>
            </w:r>
          </w:p>
        </w:tc>
        <w:tc>
          <w:tcPr>
            <w:tcW w:w="4573" w:type="dxa"/>
            <w:noWrap w:val="0"/>
            <w:vAlign w:val="top"/>
          </w:tcPr>
          <w:p w14:paraId="3554685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“Федоровская СОШ имени Е.Г.Тутаева” Кайбиөкого района</w:t>
            </w:r>
          </w:p>
        </w:tc>
      </w:tr>
      <w:tr w14:paraId="45F1D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9" w:type="dxa"/>
            <w:noWrap w:val="0"/>
          </w:tcPr>
          <w:p w14:paraId="327B12EE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7E105FAB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Федорова Маргарита Викторовна</w:t>
            </w:r>
          </w:p>
        </w:tc>
        <w:tc>
          <w:tcPr>
            <w:tcW w:w="5062" w:type="dxa"/>
            <w:noWrap w:val="0"/>
            <w:vAlign w:val="top"/>
          </w:tcPr>
          <w:p w14:paraId="753B97F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Использование информационных технологий на уроках географии</w:t>
            </w:r>
          </w:p>
        </w:tc>
        <w:tc>
          <w:tcPr>
            <w:tcW w:w="4573" w:type="dxa"/>
            <w:noWrap w:val="0"/>
            <w:vAlign w:val="top"/>
          </w:tcPr>
          <w:p w14:paraId="28CB3FB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«»Кривоозерская СОШ имени Г.Г.Романова» Аксубаевского района</w:t>
            </w:r>
          </w:p>
        </w:tc>
      </w:tr>
      <w:tr w14:paraId="08DE6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59" w:type="dxa"/>
            <w:noWrap w:val="0"/>
          </w:tcPr>
          <w:p w14:paraId="4D6E6A70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3358F670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Челнокова Наталия Алексеевна</w:t>
            </w:r>
          </w:p>
        </w:tc>
        <w:tc>
          <w:tcPr>
            <w:tcW w:w="5062" w:type="dxa"/>
            <w:noWrap w:val="0"/>
            <w:vAlign w:val="top"/>
          </w:tcPr>
          <w:p w14:paraId="41E48AC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Формирование функциональной грамотности обучающихся на уроках русского языка и литературы</w:t>
            </w:r>
          </w:p>
        </w:tc>
        <w:tc>
          <w:tcPr>
            <w:tcW w:w="4573" w:type="dxa"/>
            <w:noWrap w:val="0"/>
            <w:vAlign w:val="top"/>
          </w:tcPr>
          <w:p w14:paraId="442E915D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МБОУ «Ульянковская ООШ» Кайбицкого района</w:t>
            </w:r>
          </w:p>
        </w:tc>
      </w:tr>
      <w:tr w14:paraId="2A860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759" w:type="dxa"/>
            <w:noWrap w:val="0"/>
          </w:tcPr>
          <w:p w14:paraId="642D3A2D">
            <w:pPr>
              <w:widowControl w:val="0"/>
              <w:numPr>
                <w:ilvl w:val="0"/>
                <w:numId w:val="6"/>
              </w:numPr>
              <w:ind w:left="425" w:hanging="425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</w:p>
        </w:tc>
        <w:tc>
          <w:tcPr>
            <w:tcW w:w="3544" w:type="dxa"/>
            <w:noWrap w:val="0"/>
            <w:vAlign w:val="top"/>
          </w:tcPr>
          <w:p w14:paraId="076404B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Юсупова Зухра Рашитовна</w:t>
            </w:r>
          </w:p>
        </w:tc>
        <w:tc>
          <w:tcPr>
            <w:tcW w:w="5062" w:type="dxa"/>
            <w:noWrap w:val="0"/>
            <w:vAlign w:val="top"/>
          </w:tcPr>
          <w:p w14:paraId="176CBDBA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ascii="Helvetica" w:hAnsi="Helvetica" w:eastAsia="Helvetica" w:cs="Helvetica"/>
                <w:i w:val="0"/>
                <w:iCs w:val="0"/>
                <w:caps w:val="0"/>
                <w:color w:val="1A1A1A"/>
                <w:spacing w:val="0"/>
                <w:sz w:val="24"/>
                <w:szCs w:val="24"/>
                <w:shd w:val="clear" w:fill="FFFFFF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Татар телен һәм әдәбиятын укытуда яңа педагогик технологияләрнең роле</w:t>
            </w:r>
          </w:p>
        </w:tc>
        <w:tc>
          <w:tcPr>
            <w:tcW w:w="4573" w:type="dxa"/>
            <w:noWrap w:val="0"/>
            <w:vAlign w:val="top"/>
          </w:tcPr>
          <w:p w14:paraId="29A6EE8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МБОУ «Гимназия №27» г.Казани</w:t>
            </w:r>
          </w:p>
        </w:tc>
      </w:tr>
    </w:tbl>
    <w:p w14:paraId="0A4B38A3">
      <w:pPr>
        <w:rPr>
          <w:rFonts w:hint="default"/>
          <w:lang w:val="ru-RU"/>
        </w:rPr>
      </w:pPr>
    </w:p>
    <w:sectPr>
      <w:pgSz w:w="16838" w:h="11906" w:orient="landscape"/>
      <w:pgMar w:top="800" w:right="1440" w:bottom="868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Cormora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rmorant">
    <w:panose1 w:val="00000500000000000000"/>
    <w:charset w:val="00"/>
    <w:family w:val="auto"/>
    <w:pitch w:val="default"/>
    <w:sig w:usb0="20000207" w:usb1="00000001" w:usb2="00000000" w:usb3="00000000" w:csb0="200001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5CDF1"/>
    <w:multiLevelType w:val="multilevel"/>
    <w:tmpl w:val="B1E5CDF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nsid w:val="BA657B16"/>
    <w:multiLevelType w:val="multilevel"/>
    <w:tmpl w:val="BA657B16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nsid w:val="BDB2D2C3"/>
    <w:multiLevelType w:val="multilevel"/>
    <w:tmpl w:val="BDB2D2C3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nsid w:val="D3AF8242"/>
    <w:multiLevelType w:val="multilevel"/>
    <w:tmpl w:val="D3AF824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nsid w:val="E98BA6B8"/>
    <w:multiLevelType w:val="multilevel"/>
    <w:tmpl w:val="E98BA6B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 w:tentative="0">
      <w:start w:val="1"/>
      <w:numFmt w:val="bullet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 w:tentative="0">
      <w:start w:val="1"/>
      <w:numFmt w:val="bullet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 w:tentative="0">
      <w:start w:val="1"/>
      <w:numFmt w:val="bullet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 w:tentative="0">
      <w:start w:val="1"/>
      <w:numFmt w:val="bullet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 w:tentative="0">
      <w:start w:val="1"/>
      <w:numFmt w:val="bullet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nsid w:val="6085EA72"/>
    <w:multiLevelType w:val="singleLevel"/>
    <w:tmpl w:val="6085EA72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F26B5"/>
    <w:rsid w:val="0D050B3D"/>
    <w:rsid w:val="0FAB3D20"/>
    <w:rsid w:val="10CE25B6"/>
    <w:rsid w:val="15C92D31"/>
    <w:rsid w:val="19460832"/>
    <w:rsid w:val="1D482CF7"/>
    <w:rsid w:val="1DA4295A"/>
    <w:rsid w:val="2C382DA5"/>
    <w:rsid w:val="2DF7490B"/>
    <w:rsid w:val="2FB844FD"/>
    <w:rsid w:val="31E55FFF"/>
    <w:rsid w:val="3C762803"/>
    <w:rsid w:val="3EB7433C"/>
    <w:rsid w:val="3FD3918C"/>
    <w:rsid w:val="682D7C32"/>
    <w:rsid w:val="71E85036"/>
    <w:rsid w:val="77C77EBE"/>
    <w:rsid w:val="79597D8A"/>
    <w:rsid w:val="E933B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rPr>
      <w:rFonts w:hint="default"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9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20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23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27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8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9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30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1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 w:line="240" w:lineRule="auto"/>
    </w:pPr>
  </w:style>
  <w:style w:type="paragraph" w:styleId="32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Heading 1 Char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Heading 2 Char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Heading 3 Char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Heading 4 Char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Heading 5 Char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Heading 6 Char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Heading 7 Char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Heading 8 Char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Heading 9 Char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pPr>
      <w:spacing w:before="0" w:after="0" w:line="240" w:lineRule="auto"/>
    </w:pPr>
    <w:rPr>
      <w:rFonts w:hint="default" w:asciiTheme="minorHAnsi" w:hAnsiTheme="minorHAnsi" w:eastAsiaTheme="minorEastAsia" w:cstheme="minorBidi"/>
    </w:rPr>
  </w:style>
  <w:style w:type="character" w:customStyle="1" w:styleId="45">
    <w:name w:val="Title Char"/>
    <w:basedOn w:val="11"/>
    <w:link w:val="30"/>
    <w:qFormat/>
    <w:uiPriority w:val="10"/>
    <w:rPr>
      <w:sz w:val="48"/>
      <w:szCs w:val="48"/>
    </w:rPr>
  </w:style>
  <w:style w:type="character" w:customStyle="1" w:styleId="46">
    <w:name w:val="Subtitle Char"/>
    <w:basedOn w:val="11"/>
    <w:link w:val="32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Quote Char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0">
    <w:name w:val="Intense Quote Char"/>
    <w:link w:val="49"/>
    <w:qFormat/>
    <w:uiPriority w:val="30"/>
    <w:rPr>
      <w:i/>
    </w:rPr>
  </w:style>
  <w:style w:type="character" w:customStyle="1" w:styleId="51">
    <w:name w:val="Header Char"/>
    <w:basedOn w:val="11"/>
    <w:link w:val="20"/>
    <w:qFormat/>
    <w:uiPriority w:val="99"/>
  </w:style>
  <w:style w:type="character" w:customStyle="1" w:styleId="52">
    <w:name w:val="Footer Char"/>
    <w:basedOn w:val="11"/>
    <w:link w:val="31"/>
    <w:qFormat/>
    <w:uiPriority w:val="99"/>
  </w:style>
  <w:style w:type="character" w:customStyle="1" w:styleId="53">
    <w:name w:val="Caption Char"/>
    <w:link w:val="31"/>
    <w:qFormat/>
    <w:uiPriority w:val="99"/>
  </w:style>
  <w:style w:type="table" w:customStyle="1" w:styleId="54">
    <w:name w:val="Table Grid Light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Plain Table 1"/>
    <w:basedOn w:val="12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9">
    <w:name w:val="Grid Table 2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0">
    <w:name w:val="Grid Table 2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2">
    <w:name w:val="Grid Table 2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3">
    <w:name w:val="Grid Table 2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4">
    <w:name w:val="Grid Table 3"/>
    <w:basedOn w:val="12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qFormat/>
    <w:uiPriority w:val="99"/>
    <w:pPr>
      <w:spacing w:after="0" w:line="240" w:lineRule="auto"/>
    </w:pPr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7">
    <w:name w:val="Grid Table 3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8">
    <w:name w:val="Grid Table 3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pPr>
      <w:spacing w:after="0" w:line="240" w:lineRule="auto"/>
    </w:pPr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0">
    <w:name w:val="Grid Table 3 - Accent 6"/>
    <w:basedOn w:val="12"/>
    <w:qFormat/>
    <w:uiPriority w:val="99"/>
    <w:pPr>
      <w:spacing w:after="0" w:line="240" w:lineRule="auto"/>
    </w:pPr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1">
    <w:name w:val="Grid Table 4"/>
    <w:basedOn w:val="12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qFormat/>
    <w:uiPriority w:val="5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3">
    <w:name w:val="Grid Table 4 - Accent 2"/>
    <w:basedOn w:val="12"/>
    <w:qFormat/>
    <w:uiPriority w:val="5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4 - Accent 3"/>
    <w:basedOn w:val="12"/>
    <w:qFormat/>
    <w:uiPriority w:val="5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4 - Accent 4"/>
    <w:basedOn w:val="12"/>
    <w:qFormat/>
    <w:uiPriority w:val="5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4 - Accent 5"/>
    <w:basedOn w:val="12"/>
    <w:qFormat/>
    <w:uiPriority w:val="5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7">
    <w:name w:val="Grid Table 4 - Accent 6"/>
    <w:basedOn w:val="12"/>
    <w:qFormat/>
    <w:uiPriority w:val="5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Grid Table 5 Dark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0">
    <w:name w:val="Grid Table 5 Dark - Accent 2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1">
    <w:name w:val="Grid Table 5 Dark - Accent 3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2">
    <w:name w:val="Grid Table 5 Dark- Accent 4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3">
    <w:name w:val="Grid Table 5 Dark - Accent 5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4">
    <w:name w:val="Grid Table 5 Dark - Accent 6"/>
    <w:basedOn w:val="12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5">
    <w:name w:val="Grid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qFormat/>
    <w:uiPriority w:val="99"/>
    <w:pPr>
      <w:spacing w:after="0" w:line="240" w:lineRule="auto"/>
    </w:pPr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qFormat/>
    <w:uiPriority w:val="99"/>
    <w:pPr>
      <w:spacing w:after="0" w:line="240" w:lineRule="auto"/>
    </w:pPr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qFormat/>
    <w:uiPriority w:val="99"/>
    <w:pPr>
      <w:spacing w:after="0" w:line="240" w:lineRule="auto"/>
    </w:pPr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6 Colorful - Accent 6"/>
    <w:basedOn w:val="12"/>
    <w:qFormat/>
    <w:uiPriority w:val="99"/>
    <w:pPr>
      <w:spacing w:after="0" w:line="240" w:lineRule="auto"/>
    </w:pPr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7 Colorful"/>
    <w:basedOn w:val="12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qFormat/>
    <w:uiPriority w:val="99"/>
    <w:pPr>
      <w:spacing w:after="0" w:line="240" w:lineRule="auto"/>
    </w:pPr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qFormat/>
    <w:uiPriority w:val="99"/>
    <w:pPr>
      <w:spacing w:after="0" w:line="240" w:lineRule="auto"/>
    </w:pPr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qFormat/>
    <w:uiPriority w:val="99"/>
    <w:pPr>
      <w:spacing w:after="0" w:line="240" w:lineRule="auto"/>
    </w:pPr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qFormat/>
    <w:uiPriority w:val="99"/>
    <w:pPr>
      <w:spacing w:after="0" w:line="240" w:lineRule="auto"/>
    </w:pPr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qFormat/>
    <w:uiPriority w:val="99"/>
    <w:pPr>
      <w:spacing w:after="0" w:line="240" w:lineRule="auto"/>
    </w:pPr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8">
    <w:name w:val="Grid Table 7 Colorful - Accent 6"/>
    <w:basedOn w:val="12"/>
    <w:qFormat/>
    <w:uiPriority w:val="99"/>
    <w:pPr>
      <w:spacing w:after="0" w:line="240" w:lineRule="auto"/>
    </w:pPr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1">
    <w:name w:val="List Table 1 Light - Accent 2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2">
    <w:name w:val="List Table 1 Light - Accent 3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3">
    <w:name w:val="List Table 1 Light - Accent 4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4">
    <w:name w:val="List Table 1 Light - Accent 5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5">
    <w:name w:val="List Table 1 Light - Accent 6"/>
    <w:basedOn w:val="12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6">
    <w:name w:val="List Table 2"/>
    <w:basedOn w:val="12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8">
    <w:name w:val="List Table 2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9">
    <w:name w:val="List Table 2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0">
    <w:name w:val="List Table 2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1">
    <w:name w:val="List Table 2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2">
    <w:name w:val="List Table 2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3">
    <w:name w:val="List Table 3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5">
    <w:name w:val="List Table 3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9">
    <w:name w:val="List Table 3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12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qFormat/>
    <w:uiPriority w:val="99"/>
    <w:pPr>
      <w:spacing w:after="0" w:line="240" w:lineRule="auto"/>
    </w:pPr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2">
    <w:name w:val="List Table 4 - Accent 2"/>
    <w:basedOn w:val="12"/>
    <w:qFormat/>
    <w:uiPriority w:val="99"/>
    <w:pPr>
      <w:spacing w:after="0" w:line="240" w:lineRule="auto"/>
    </w:pPr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4 - Accent 3"/>
    <w:basedOn w:val="12"/>
    <w:qFormat/>
    <w:uiPriority w:val="99"/>
    <w:pPr>
      <w:spacing w:after="0" w:line="240" w:lineRule="auto"/>
    </w:pPr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4 - Accent 4"/>
    <w:basedOn w:val="12"/>
    <w:qFormat/>
    <w:uiPriority w:val="99"/>
    <w:pPr>
      <w:spacing w:after="0" w:line="240" w:lineRule="auto"/>
    </w:pPr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4 - Accent 5"/>
    <w:basedOn w:val="12"/>
    <w:qFormat/>
    <w:uiPriority w:val="99"/>
    <w:pPr>
      <w:spacing w:after="0" w:line="240" w:lineRule="auto"/>
    </w:pPr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6">
    <w:name w:val="List Table 4 - Accent 6"/>
    <w:basedOn w:val="12"/>
    <w:qFormat/>
    <w:uiPriority w:val="99"/>
    <w:pPr>
      <w:spacing w:after="0" w:line="240" w:lineRule="auto"/>
    </w:pPr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List Table 5 Dark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9">
    <w:name w:val="List Table 5 Dark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0">
    <w:name w:val="List Table 5 Dark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1">
    <w:name w:val="List Table 5 Dark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2">
    <w:name w:val="List Table 5 Dark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3">
    <w:name w:val="List Table 5 Dark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4">
    <w:name w:val="List Table 6 Colorful"/>
    <w:basedOn w:val="12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qFormat/>
    <w:uiPriority w:val="99"/>
    <w:pPr>
      <w:spacing w:after="0" w:line="240" w:lineRule="auto"/>
    </w:pPr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6">
    <w:name w:val="List Table 6 Colorful - Accent 2"/>
    <w:basedOn w:val="12"/>
    <w:qFormat/>
    <w:uiPriority w:val="99"/>
    <w:pPr>
      <w:spacing w:after="0" w:line="240" w:lineRule="auto"/>
    </w:pPr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qFormat/>
    <w:uiPriority w:val="99"/>
    <w:pPr>
      <w:spacing w:after="0" w:line="240" w:lineRule="auto"/>
    </w:pPr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qFormat/>
    <w:uiPriority w:val="99"/>
    <w:pPr>
      <w:spacing w:after="0" w:line="240" w:lineRule="auto"/>
    </w:pPr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qFormat/>
    <w:uiPriority w:val="99"/>
    <w:pPr>
      <w:spacing w:after="0" w:line="240" w:lineRule="auto"/>
    </w:pPr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qFormat/>
    <w:uiPriority w:val="99"/>
    <w:pPr>
      <w:spacing w:after="0" w:line="240" w:lineRule="auto"/>
    </w:pPr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qFormat/>
    <w:uiPriority w:val="99"/>
    <w:pPr>
      <w:spacing w:after="0" w:line="240" w:lineRule="auto"/>
    </w:pPr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3">
    <w:name w:val="List Table 7 Colorful - Accent 2"/>
    <w:basedOn w:val="12"/>
    <w:qFormat/>
    <w:uiPriority w:val="99"/>
    <w:pPr>
      <w:spacing w:after="0" w:line="240" w:lineRule="auto"/>
    </w:pPr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qFormat/>
    <w:uiPriority w:val="99"/>
    <w:pPr>
      <w:spacing w:after="0" w:line="240" w:lineRule="auto"/>
    </w:pPr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qFormat/>
    <w:uiPriority w:val="99"/>
    <w:pPr>
      <w:spacing w:after="0" w:line="240" w:lineRule="auto"/>
    </w:pPr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qFormat/>
    <w:uiPriority w:val="99"/>
    <w:pPr>
      <w:spacing w:after="0" w:line="240" w:lineRule="auto"/>
    </w:pPr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qFormat/>
    <w:uiPriority w:val="99"/>
    <w:pPr>
      <w:spacing w:after="0" w:line="240" w:lineRule="auto"/>
    </w:pPr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0">
    <w:name w:val="Lined - Accent 2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1">
    <w:name w:val="Lined - Accent 3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2">
    <w:name w:val="Lined - Accent 4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3">
    <w:name w:val="Lined - Accent 5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4">
    <w:name w:val="Lined - Accent 6"/>
    <w:basedOn w:val="12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5">
    <w:name w:val="Bordered &amp; Lined - Accent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7">
    <w:name w:val="Bordered &amp; Lined - Accent 2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8">
    <w:name w:val="Bordered &amp; Lined - Accent 3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9">
    <w:name w:val="Bordered &amp; Lined - Accent 4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0">
    <w:name w:val="Bordered &amp; Lined - Accent 5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1">
    <w:name w:val="Bordered &amp; Lined - Accent 6"/>
    <w:basedOn w:val="12"/>
    <w:qFormat/>
    <w:uiPriority w:val="99"/>
    <w:pPr>
      <w:spacing w:after="0" w:line="240" w:lineRule="auto"/>
    </w:pPr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2">
    <w:name w:val="Bordered"/>
    <w:basedOn w:val="12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qFormat/>
    <w:uiPriority w:val="99"/>
    <w:pPr>
      <w:spacing w:after="0" w:line="240" w:lineRule="auto"/>
    </w:pPr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4">
    <w:name w:val="Bordered - Accent 2"/>
    <w:basedOn w:val="12"/>
    <w:qFormat/>
    <w:uiPriority w:val="99"/>
    <w:pPr>
      <w:spacing w:after="0" w:line="240" w:lineRule="auto"/>
    </w:pPr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12"/>
    <w:qFormat/>
    <w:uiPriority w:val="99"/>
    <w:pPr>
      <w:spacing w:after="0" w:line="240" w:lineRule="auto"/>
    </w:pPr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12"/>
    <w:qFormat/>
    <w:uiPriority w:val="99"/>
    <w:pPr>
      <w:spacing w:after="0" w:line="240" w:lineRule="auto"/>
    </w:pPr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12"/>
    <w:qFormat/>
    <w:uiPriority w:val="99"/>
    <w:pPr>
      <w:spacing w:after="0" w:line="240" w:lineRule="auto"/>
    </w:pPr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8">
    <w:name w:val="Bordered - Accent 6"/>
    <w:basedOn w:val="12"/>
    <w:qFormat/>
    <w:uiPriority w:val="99"/>
    <w:pPr>
      <w:spacing w:after="0" w:line="240" w:lineRule="auto"/>
    </w:pPr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Footnote Text Char"/>
    <w:link w:val="18"/>
    <w:qFormat/>
    <w:uiPriority w:val="99"/>
    <w:rPr>
      <w:sz w:val="18"/>
    </w:rPr>
  </w:style>
  <w:style w:type="character" w:customStyle="1" w:styleId="180">
    <w:name w:val="Endnote Text Char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rPr>
      <w:rFonts w:hint="default" w:asciiTheme="minorHAnsi" w:hAnsiTheme="minorHAnsi" w:eastAsiaTheme="minorEastAsia" w:cstheme="minorBidi"/>
    </w:rPr>
  </w:style>
  <w:style w:type="character" w:customStyle="1" w:styleId="182">
    <w:name w:val="font5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TotalTime>4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2025-01-10T20:01:00Z</dcterms:created>
  <dc:creator>KNovikova</dc:creator>
  <cp:lastModifiedBy>KNovikova</cp:lastModifiedBy>
  <dcterms:modified xsi:type="dcterms:W3CDTF">2025-01-22T10:50:33Z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03F13B279F4640FFB055461B741D7560_12</vt:lpwstr>
  </property>
</Properties>
</file>